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B0407" w14:textId="361CAC9C" w:rsidR="00FF0FDD" w:rsidRPr="00FF0FDD" w:rsidRDefault="00FF0FDD" w:rsidP="00FF0FDD">
      <w:pPr>
        <w:ind w:firstLineChars="150" w:firstLine="542"/>
        <w:jc w:val="center"/>
        <w:rPr>
          <w:rFonts w:ascii="宋体" w:eastAsia="宋体" w:hAnsi="宋体"/>
          <w:b/>
          <w:sz w:val="36"/>
          <w:szCs w:val="30"/>
        </w:rPr>
      </w:pPr>
      <w:r w:rsidRPr="00FF0FDD">
        <w:rPr>
          <w:rFonts w:ascii="宋体" w:eastAsia="宋体" w:hAnsi="宋体" w:hint="eastAsia"/>
          <w:b/>
          <w:sz w:val="36"/>
          <w:szCs w:val="30"/>
        </w:rPr>
        <w:t>大额设备采购比价管理办法</w:t>
      </w:r>
    </w:p>
    <w:p w14:paraId="59E67FB2" w14:textId="77777777" w:rsidR="00FF0FDD" w:rsidRPr="00FF0FDD" w:rsidRDefault="00FF0FDD" w:rsidP="00FF0FDD">
      <w:pPr>
        <w:ind w:firstLineChars="221" w:firstLine="710"/>
        <w:rPr>
          <w:rFonts w:ascii="仿宋" w:eastAsia="仿宋" w:hAnsi="仿宋"/>
          <w:b/>
          <w:sz w:val="32"/>
          <w:szCs w:val="32"/>
        </w:rPr>
      </w:pPr>
    </w:p>
    <w:p w14:paraId="7ABDB2F1" w14:textId="77777777" w:rsidR="00FF0FDD" w:rsidRPr="00FF0FDD" w:rsidRDefault="00FF0FDD" w:rsidP="00FF0FDD">
      <w:pPr>
        <w:ind w:firstLineChars="221" w:firstLine="663"/>
        <w:rPr>
          <w:rFonts w:ascii="仿宋" w:eastAsia="仿宋" w:hAnsi="仿宋"/>
          <w:sz w:val="30"/>
          <w:szCs w:val="30"/>
        </w:rPr>
      </w:pPr>
      <w:r w:rsidRPr="00FF0FDD">
        <w:rPr>
          <w:rFonts w:ascii="仿宋" w:eastAsia="仿宋" w:hAnsi="仿宋" w:hint="eastAsia"/>
          <w:sz w:val="30"/>
          <w:szCs w:val="30"/>
        </w:rPr>
        <w:t>为加强基金会大额设备采购支出管理，特制定本办法。</w:t>
      </w:r>
    </w:p>
    <w:p w14:paraId="5A86BB3D" w14:textId="5BD3FD19" w:rsidR="00FF0FDD" w:rsidRPr="00F4276F" w:rsidRDefault="00FF0FDD" w:rsidP="00FF0FDD">
      <w:pPr>
        <w:ind w:firstLineChars="221" w:firstLine="663"/>
        <w:rPr>
          <w:rFonts w:ascii="仿宋" w:eastAsia="仿宋" w:hAnsi="仿宋"/>
          <w:color w:val="FF0000"/>
          <w:sz w:val="30"/>
          <w:szCs w:val="30"/>
        </w:rPr>
      </w:pPr>
      <w:r w:rsidRPr="00AD416A">
        <w:rPr>
          <w:rFonts w:ascii="仿宋" w:eastAsia="仿宋" w:hAnsi="仿宋" w:hint="eastAsia"/>
          <w:sz w:val="30"/>
          <w:szCs w:val="30"/>
        </w:rPr>
        <w:t>基金会项目运行中的大额设备采购支出，主要包括：物料制作、用品采购、设备租赁等费用支出，凡单笔采购支出超过</w:t>
      </w:r>
      <w:r w:rsidR="00AD416A" w:rsidRPr="00AD416A">
        <w:rPr>
          <w:rFonts w:ascii="仿宋" w:eastAsia="仿宋" w:hAnsi="仿宋" w:hint="eastAsia"/>
          <w:sz w:val="30"/>
          <w:szCs w:val="30"/>
        </w:rPr>
        <w:t>2万</w:t>
      </w:r>
      <w:r w:rsidRPr="00AD416A">
        <w:rPr>
          <w:rFonts w:ascii="仿宋" w:eastAsia="仿宋" w:hAnsi="仿宋" w:hint="eastAsia"/>
          <w:sz w:val="30"/>
          <w:szCs w:val="30"/>
        </w:rPr>
        <w:t>元（含</w:t>
      </w:r>
      <w:r w:rsidR="00AD416A" w:rsidRPr="00AD416A">
        <w:rPr>
          <w:rFonts w:ascii="仿宋" w:eastAsia="仿宋" w:hAnsi="仿宋" w:hint="eastAsia"/>
          <w:sz w:val="30"/>
          <w:szCs w:val="30"/>
        </w:rPr>
        <w:t>2万</w:t>
      </w:r>
      <w:r w:rsidRPr="00AD416A">
        <w:rPr>
          <w:rFonts w:ascii="仿宋" w:eastAsia="仿宋" w:hAnsi="仿宋" w:hint="eastAsia"/>
          <w:sz w:val="30"/>
          <w:szCs w:val="30"/>
        </w:rPr>
        <w:t>元）时，均应执行本办法。</w:t>
      </w:r>
    </w:p>
    <w:p w14:paraId="7DC9FE61" w14:textId="3B38E5F5" w:rsidR="00FF0FDD" w:rsidRPr="00894E9B" w:rsidRDefault="00FF0FDD" w:rsidP="00FF0FDD">
      <w:pPr>
        <w:ind w:leftChars="68" w:left="143" w:firstLineChars="150" w:firstLine="452"/>
        <w:rPr>
          <w:rFonts w:ascii="仿宋" w:eastAsia="仿宋" w:hAnsi="仿宋"/>
          <w:b/>
          <w:bCs/>
          <w:sz w:val="30"/>
          <w:szCs w:val="30"/>
        </w:rPr>
      </w:pPr>
      <w:r w:rsidRPr="00894E9B">
        <w:rPr>
          <w:rFonts w:ascii="仿宋" w:eastAsia="仿宋" w:hAnsi="仿宋" w:hint="eastAsia"/>
          <w:b/>
          <w:bCs/>
          <w:sz w:val="30"/>
          <w:szCs w:val="30"/>
        </w:rPr>
        <w:t>一、基金会项目部</w:t>
      </w:r>
      <w:r w:rsidR="00AD416A">
        <w:rPr>
          <w:rFonts w:ascii="仿宋" w:eastAsia="仿宋" w:hAnsi="仿宋" w:hint="eastAsia"/>
          <w:b/>
          <w:bCs/>
          <w:sz w:val="30"/>
          <w:szCs w:val="30"/>
        </w:rPr>
        <w:t>、财务部</w:t>
      </w:r>
      <w:r w:rsidRPr="00894E9B">
        <w:rPr>
          <w:rFonts w:ascii="仿宋" w:eastAsia="仿宋" w:hAnsi="仿宋" w:hint="eastAsia"/>
          <w:b/>
          <w:bCs/>
          <w:sz w:val="30"/>
          <w:szCs w:val="30"/>
        </w:rPr>
        <w:t>设立询价小组，负责大额采购的询价与综合评价，并负责询价资料的档案保管 。</w:t>
      </w:r>
    </w:p>
    <w:p w14:paraId="4930CCAB" w14:textId="7F5D4086" w:rsidR="00FF0FDD" w:rsidRPr="00FF0FDD" w:rsidRDefault="00FF0FDD" w:rsidP="00FF0FDD">
      <w:pPr>
        <w:ind w:left="709"/>
        <w:rPr>
          <w:rFonts w:ascii="仿宋" w:eastAsia="仿宋" w:hAnsi="仿宋"/>
          <w:sz w:val="30"/>
          <w:szCs w:val="30"/>
        </w:rPr>
      </w:pPr>
      <w:r w:rsidRPr="00894E9B">
        <w:rPr>
          <w:rFonts w:ascii="仿宋" w:eastAsia="仿宋" w:hAnsi="仿宋" w:hint="eastAsia"/>
          <w:b/>
          <w:bCs/>
          <w:sz w:val="30"/>
          <w:szCs w:val="30"/>
        </w:rPr>
        <w:t>二、工作流程及审批程序</w:t>
      </w:r>
    </w:p>
    <w:p w14:paraId="702898A8" w14:textId="77777777" w:rsidR="00FF0FDD" w:rsidRPr="00FF0FDD" w:rsidRDefault="00FF0FDD" w:rsidP="00FF0FDD">
      <w:pPr>
        <w:pStyle w:val="aa"/>
        <w:widowControl w:val="0"/>
        <w:numPr>
          <w:ilvl w:val="0"/>
          <w:numId w:val="7"/>
        </w:numPr>
        <w:spacing w:after="0" w:line="240" w:lineRule="auto"/>
        <w:ind w:left="142" w:firstLine="567"/>
        <w:contextualSpacing w:val="0"/>
        <w:jc w:val="both"/>
        <w:rPr>
          <w:rFonts w:ascii="仿宋" w:eastAsia="仿宋" w:hAnsi="仿宋"/>
          <w:color w:val="333333"/>
          <w:sz w:val="30"/>
          <w:szCs w:val="30"/>
        </w:rPr>
      </w:pPr>
      <w:r w:rsidRPr="00FF0FDD">
        <w:rPr>
          <w:rFonts w:ascii="仿宋" w:eastAsia="仿宋" w:hAnsi="仿宋" w:hint="eastAsia"/>
          <w:color w:val="333333"/>
          <w:sz w:val="30"/>
          <w:szCs w:val="30"/>
        </w:rPr>
        <w:t>提交采购申请。采购经办人根据项目开展需要，编制采购物品申请单，经项目负责人审核同意后，按照所需设备的性能、质量、规格、型号、供货时间、售后服务等要求，向询价小组提供一家备选供应商作为参考；</w:t>
      </w:r>
    </w:p>
    <w:p w14:paraId="60754B62" w14:textId="10DAC046" w:rsidR="00FF0FDD" w:rsidRPr="00FF0FDD" w:rsidRDefault="00FF0FDD" w:rsidP="00FF0FDD">
      <w:pPr>
        <w:pStyle w:val="aa"/>
        <w:widowControl w:val="0"/>
        <w:numPr>
          <w:ilvl w:val="0"/>
          <w:numId w:val="7"/>
        </w:numPr>
        <w:spacing w:after="0" w:line="240" w:lineRule="auto"/>
        <w:ind w:left="142" w:firstLine="567"/>
        <w:contextualSpacing w:val="0"/>
        <w:jc w:val="both"/>
        <w:rPr>
          <w:rFonts w:ascii="仿宋" w:eastAsia="仿宋" w:hAnsi="仿宋"/>
          <w:color w:val="333333"/>
          <w:sz w:val="30"/>
          <w:szCs w:val="30"/>
        </w:rPr>
      </w:pPr>
      <w:r w:rsidRPr="00FF0FDD">
        <w:rPr>
          <w:rFonts w:ascii="仿宋" w:eastAsia="仿宋" w:hAnsi="仿宋" w:hint="eastAsia"/>
          <w:sz w:val="30"/>
          <w:szCs w:val="30"/>
        </w:rPr>
        <w:t>询价。由询价小组按照所需设备的要求，</w:t>
      </w:r>
      <w:r w:rsidRPr="00FF0FDD">
        <w:rPr>
          <w:rFonts w:ascii="仿宋" w:eastAsia="仿宋" w:hAnsi="仿宋" w:hint="eastAsia"/>
          <w:color w:val="333333"/>
          <w:sz w:val="30"/>
          <w:szCs w:val="30"/>
        </w:rPr>
        <w:t>每次选择不少于三家</w:t>
      </w:r>
      <w:r w:rsidRPr="00AD416A">
        <w:rPr>
          <w:rFonts w:ascii="仿宋" w:eastAsia="仿宋" w:hAnsi="仿宋" w:hint="eastAsia"/>
          <w:color w:val="333333"/>
          <w:sz w:val="30"/>
          <w:szCs w:val="30"/>
        </w:rPr>
        <w:t>供应商</w:t>
      </w:r>
      <w:r w:rsidRPr="00FF0FDD">
        <w:rPr>
          <w:rFonts w:ascii="仿宋" w:eastAsia="仿宋" w:hAnsi="仿宋" w:hint="eastAsia"/>
          <w:color w:val="333333"/>
          <w:sz w:val="30"/>
          <w:szCs w:val="30"/>
        </w:rPr>
        <w:t>（含采购经办人提交的一家）进行询价；</w:t>
      </w:r>
    </w:p>
    <w:p w14:paraId="0ED9CD3D" w14:textId="4B33B318" w:rsidR="00FF0FDD" w:rsidRPr="00FF0FDD" w:rsidRDefault="00FF0FDD" w:rsidP="00FF0FDD">
      <w:pPr>
        <w:pStyle w:val="aa"/>
        <w:widowControl w:val="0"/>
        <w:numPr>
          <w:ilvl w:val="0"/>
          <w:numId w:val="7"/>
        </w:numPr>
        <w:spacing w:after="0" w:line="240" w:lineRule="auto"/>
        <w:ind w:left="142" w:firstLine="567"/>
        <w:contextualSpacing w:val="0"/>
        <w:jc w:val="both"/>
        <w:rPr>
          <w:rFonts w:ascii="仿宋" w:eastAsia="仿宋" w:hAnsi="仿宋"/>
          <w:sz w:val="30"/>
          <w:szCs w:val="30"/>
        </w:rPr>
      </w:pPr>
      <w:r w:rsidRPr="00FF0FDD">
        <w:rPr>
          <w:rFonts w:ascii="仿宋" w:eastAsia="仿宋" w:hAnsi="仿宋" w:hint="eastAsia"/>
          <w:color w:val="333333"/>
          <w:sz w:val="30"/>
          <w:szCs w:val="30"/>
        </w:rPr>
        <w:t>比价。询价小组根据各供应商提交的报价单，进行综合评价后，编制采购设备比价表，推选预成交供应商名单报</w:t>
      </w:r>
      <w:r w:rsidR="00AD416A">
        <w:rPr>
          <w:rFonts w:ascii="仿宋" w:eastAsia="仿宋" w:hAnsi="仿宋" w:hint="eastAsia"/>
          <w:color w:val="333333"/>
          <w:sz w:val="30"/>
          <w:szCs w:val="30"/>
        </w:rPr>
        <w:t>领导</w:t>
      </w:r>
      <w:r w:rsidRPr="00FF0FDD">
        <w:rPr>
          <w:rFonts w:ascii="仿宋" w:eastAsia="仿宋" w:hAnsi="仿宋" w:hint="eastAsia"/>
          <w:color w:val="333333"/>
          <w:sz w:val="30"/>
          <w:szCs w:val="30"/>
        </w:rPr>
        <w:t>审核；</w:t>
      </w:r>
    </w:p>
    <w:p w14:paraId="54A36072" w14:textId="5F1487C3" w:rsidR="00FF0FDD" w:rsidRPr="00FF0FDD" w:rsidRDefault="00FF0FDD" w:rsidP="00FF0FDD">
      <w:pPr>
        <w:pStyle w:val="aa"/>
        <w:widowControl w:val="0"/>
        <w:numPr>
          <w:ilvl w:val="0"/>
          <w:numId w:val="7"/>
        </w:numPr>
        <w:spacing w:after="0" w:line="240" w:lineRule="auto"/>
        <w:ind w:left="142" w:firstLine="567"/>
        <w:contextualSpacing w:val="0"/>
        <w:jc w:val="both"/>
        <w:rPr>
          <w:rFonts w:ascii="仿宋" w:eastAsia="仿宋" w:hAnsi="仿宋"/>
          <w:sz w:val="30"/>
          <w:szCs w:val="30"/>
        </w:rPr>
      </w:pPr>
      <w:r w:rsidRPr="00FF0FDD">
        <w:rPr>
          <w:rFonts w:ascii="仿宋" w:eastAsia="仿宋" w:hAnsi="仿宋" w:hint="eastAsia"/>
          <w:sz w:val="30"/>
          <w:szCs w:val="30"/>
        </w:rPr>
        <w:t>定价原则</w:t>
      </w:r>
      <w:r w:rsidRPr="00FF0FDD">
        <w:rPr>
          <w:rFonts w:ascii="仿宋" w:eastAsia="仿宋" w:hAnsi="仿宋" w:hint="eastAsia"/>
          <w:color w:val="333333"/>
          <w:sz w:val="30"/>
          <w:szCs w:val="30"/>
        </w:rPr>
        <w:t>：一般情况下，成交供应商应是符合采购要求、质量和服务相等、且报价最低的供应商。</w:t>
      </w:r>
    </w:p>
    <w:p w14:paraId="532CDCE8" w14:textId="37814479" w:rsidR="00894E9B" w:rsidRDefault="00FF0FDD" w:rsidP="00FF0FDD">
      <w:pPr>
        <w:ind w:leftChars="67" w:left="141" w:firstLineChars="150" w:firstLine="452"/>
        <w:rPr>
          <w:rFonts w:ascii="仿宋" w:eastAsia="仿宋" w:hAnsi="仿宋"/>
          <w:b/>
          <w:bCs/>
          <w:sz w:val="30"/>
          <w:szCs w:val="30"/>
        </w:rPr>
      </w:pPr>
      <w:r w:rsidRPr="00894E9B">
        <w:rPr>
          <w:rFonts w:ascii="仿宋" w:eastAsia="仿宋" w:hAnsi="仿宋" w:hint="eastAsia"/>
          <w:b/>
          <w:bCs/>
          <w:sz w:val="30"/>
          <w:szCs w:val="30"/>
        </w:rPr>
        <w:t>三、审核费用预算</w:t>
      </w:r>
    </w:p>
    <w:p w14:paraId="1AB7D39A" w14:textId="47B7044D" w:rsidR="00FF0FDD" w:rsidRPr="00894E9B" w:rsidRDefault="00FF0FDD" w:rsidP="00894E9B">
      <w:pPr>
        <w:ind w:firstLine="420"/>
        <w:rPr>
          <w:rFonts w:ascii="仿宋" w:eastAsia="仿宋" w:hAnsi="仿宋"/>
          <w:sz w:val="30"/>
          <w:szCs w:val="30"/>
        </w:rPr>
      </w:pPr>
      <w:r w:rsidRPr="00894E9B">
        <w:rPr>
          <w:rFonts w:ascii="仿宋" w:eastAsia="仿宋" w:hAnsi="仿宋" w:hint="eastAsia"/>
          <w:sz w:val="30"/>
          <w:szCs w:val="30"/>
        </w:rPr>
        <w:lastRenderedPageBreak/>
        <w:t>经办人向财务提交费用预算，由财务进行预算审核。</w:t>
      </w:r>
    </w:p>
    <w:p w14:paraId="1E42AFC1" w14:textId="752CB018" w:rsidR="00894E9B" w:rsidRDefault="00FF0FDD" w:rsidP="00FF0FDD">
      <w:pPr>
        <w:ind w:firstLineChars="150" w:firstLine="452"/>
        <w:rPr>
          <w:rFonts w:ascii="仿宋" w:eastAsia="仿宋" w:hAnsi="仿宋"/>
          <w:b/>
          <w:bCs/>
          <w:sz w:val="30"/>
          <w:szCs w:val="30"/>
        </w:rPr>
      </w:pPr>
      <w:r w:rsidRPr="00894E9B">
        <w:rPr>
          <w:rFonts w:ascii="仿宋" w:eastAsia="仿宋" w:hAnsi="仿宋" w:hint="eastAsia"/>
          <w:b/>
          <w:bCs/>
          <w:sz w:val="30"/>
          <w:szCs w:val="30"/>
        </w:rPr>
        <w:t>四、签订采购合同</w:t>
      </w:r>
    </w:p>
    <w:p w14:paraId="193D7AC9" w14:textId="667A1134" w:rsidR="00FF0FDD" w:rsidRPr="00F4276F" w:rsidRDefault="00FF0FDD" w:rsidP="00FF0FDD">
      <w:pPr>
        <w:ind w:firstLineChars="150" w:firstLine="450"/>
        <w:rPr>
          <w:rFonts w:ascii="仿宋" w:eastAsia="仿宋" w:hAnsi="仿宋"/>
          <w:color w:val="FF0000"/>
          <w:sz w:val="30"/>
          <w:szCs w:val="30"/>
        </w:rPr>
      </w:pPr>
      <w:r w:rsidRPr="00FF0FDD">
        <w:rPr>
          <w:rFonts w:ascii="仿宋" w:eastAsia="仿宋" w:hAnsi="仿宋" w:hint="eastAsia"/>
          <w:sz w:val="30"/>
          <w:szCs w:val="30"/>
        </w:rPr>
        <w:t>原则上在同一家供应商采购设备的支出超过2万元（含2万元）的，应与供应商签订购买/服务合同。</w:t>
      </w:r>
    </w:p>
    <w:p w14:paraId="669C4191" w14:textId="77777777" w:rsidR="00FF0FDD" w:rsidRPr="00FF0FDD" w:rsidRDefault="00FF0FDD" w:rsidP="00FF0FDD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14:paraId="0D7A4C66" w14:textId="61AA6033" w:rsidR="002B2960" w:rsidRDefault="002B2960" w:rsidP="002B2960">
      <w:pPr>
        <w:widowControl/>
        <w:spacing w:line="360" w:lineRule="auto"/>
        <w:jc w:val="left"/>
        <w:rPr>
          <w:rFonts w:ascii="仿宋" w:eastAsia="仿宋" w:hAnsi="仿宋" w:cs="Times New Roman"/>
          <w:color w:val="000000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本</w:t>
      </w: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管理办法</w:t>
      </w: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自颁布之日起实行。</w:t>
      </w:r>
    </w:p>
    <w:p w14:paraId="27D1A904" w14:textId="77777777" w:rsidR="002B2960" w:rsidRDefault="002B2960" w:rsidP="002B2960">
      <w:pPr>
        <w:widowControl/>
        <w:spacing w:line="360" w:lineRule="auto"/>
        <w:ind w:firstLineChars="175" w:firstLine="525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</w:p>
    <w:p w14:paraId="314DCEA1" w14:textId="77777777" w:rsidR="002B2960" w:rsidRDefault="002B2960" w:rsidP="002B2960">
      <w:pPr>
        <w:ind w:leftChars="67" w:left="141" w:firstLineChars="200" w:firstLine="600"/>
        <w:jc w:val="left"/>
        <w:rPr>
          <w:rFonts w:ascii="仿宋" w:eastAsia="仿宋" w:hAnsi="仿宋" w:cs="Times New Roman" w:hint="eastAsia"/>
          <w:sz w:val="30"/>
          <w:szCs w:val="30"/>
        </w:rPr>
      </w:pPr>
    </w:p>
    <w:p w14:paraId="65F800D0" w14:textId="312EAB9A" w:rsidR="00F47FF0" w:rsidRPr="003B415C" w:rsidRDefault="00F47FF0" w:rsidP="003B415C">
      <w:pPr>
        <w:adjustRightInd w:val="0"/>
        <w:snapToGrid w:val="0"/>
        <w:spacing w:line="360" w:lineRule="auto"/>
        <w:rPr>
          <w:rFonts w:ascii="仿宋" w:eastAsia="仿宋" w:hAnsi="仿宋" w:cs="Times New Roman"/>
          <w:sz w:val="30"/>
          <w:szCs w:val="30"/>
        </w:rPr>
      </w:pPr>
      <w:r w:rsidRPr="00AD416A">
        <w:rPr>
          <w:rFonts w:ascii="仿宋" w:eastAsia="仿宋" w:hAnsi="仿宋" w:cs="宋体" w:hint="eastAsia"/>
          <w:kern w:val="0"/>
          <w:sz w:val="30"/>
          <w:szCs w:val="30"/>
        </w:rPr>
        <w:t>本</w:t>
      </w:r>
      <w:r w:rsidR="00F4276F" w:rsidRPr="00AD416A">
        <w:rPr>
          <w:rFonts w:ascii="仿宋" w:eastAsia="仿宋" w:hAnsi="仿宋" w:cs="宋体" w:hint="eastAsia"/>
          <w:kern w:val="0"/>
          <w:sz w:val="30"/>
          <w:szCs w:val="30"/>
        </w:rPr>
        <w:t>办法</w:t>
      </w:r>
      <w:r w:rsidR="00AD416A" w:rsidRPr="00AD416A">
        <w:rPr>
          <w:rFonts w:ascii="仿宋" w:eastAsia="仿宋" w:hAnsi="仿宋" w:cs="宋体" w:hint="eastAsia"/>
          <w:kern w:val="0"/>
          <w:sz w:val="30"/>
          <w:szCs w:val="30"/>
        </w:rPr>
        <w:t>（修订）</w:t>
      </w:r>
      <w:r w:rsidRPr="00AD416A">
        <w:rPr>
          <w:rFonts w:ascii="仿宋" w:eastAsia="仿宋" w:hAnsi="仿宋" w:cs="宋体" w:hint="eastAsia"/>
          <w:kern w:val="0"/>
          <w:sz w:val="30"/>
          <w:szCs w:val="30"/>
        </w:rPr>
        <w:t>经2</w:t>
      </w:r>
      <w:r w:rsidRPr="00AD416A">
        <w:rPr>
          <w:rFonts w:ascii="仿宋" w:eastAsia="仿宋" w:hAnsi="仿宋" w:cs="宋体"/>
          <w:kern w:val="0"/>
          <w:sz w:val="30"/>
          <w:szCs w:val="30"/>
        </w:rPr>
        <w:t>023</w:t>
      </w:r>
      <w:r w:rsidRPr="00AD416A">
        <w:rPr>
          <w:rFonts w:ascii="仿宋" w:eastAsia="仿宋" w:hAnsi="仿宋" w:cs="宋体" w:hint="eastAsia"/>
          <w:kern w:val="0"/>
          <w:sz w:val="30"/>
          <w:szCs w:val="30"/>
        </w:rPr>
        <w:t>年1</w:t>
      </w:r>
      <w:r w:rsidRPr="00AD416A">
        <w:rPr>
          <w:rFonts w:ascii="仿宋" w:eastAsia="仿宋" w:hAnsi="仿宋" w:cs="宋体"/>
          <w:kern w:val="0"/>
          <w:sz w:val="30"/>
          <w:szCs w:val="30"/>
        </w:rPr>
        <w:t>2</w:t>
      </w:r>
      <w:r w:rsidRPr="00AD416A">
        <w:rPr>
          <w:rFonts w:ascii="仿宋" w:eastAsia="仿宋" w:hAnsi="仿宋" w:cs="宋体" w:hint="eastAsia"/>
          <w:kern w:val="0"/>
          <w:sz w:val="30"/>
          <w:szCs w:val="30"/>
        </w:rPr>
        <w:t>月1</w:t>
      </w:r>
      <w:r w:rsidRPr="00AD416A">
        <w:rPr>
          <w:rFonts w:ascii="仿宋" w:eastAsia="仿宋" w:hAnsi="仿宋" w:cs="宋体"/>
          <w:kern w:val="0"/>
          <w:sz w:val="30"/>
          <w:szCs w:val="30"/>
        </w:rPr>
        <w:t>2</w:t>
      </w:r>
      <w:r w:rsidRPr="00AD416A">
        <w:rPr>
          <w:rFonts w:ascii="仿宋" w:eastAsia="仿宋" w:hAnsi="仿宋" w:cs="宋体" w:hint="eastAsia"/>
          <w:kern w:val="0"/>
          <w:sz w:val="30"/>
          <w:szCs w:val="30"/>
        </w:rPr>
        <w:t>日第三届第七次理事会审议表决通过。</w:t>
      </w:r>
    </w:p>
    <w:sectPr w:rsidR="00F47FF0" w:rsidRPr="003B415C" w:rsidSect="00E66EF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21" w:right="1361" w:bottom="28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0BEB" w14:textId="77777777" w:rsidR="00CF562E" w:rsidRDefault="00CF562E" w:rsidP="009532A4">
      <w:r>
        <w:separator/>
      </w:r>
    </w:p>
  </w:endnote>
  <w:endnote w:type="continuationSeparator" w:id="0">
    <w:p w14:paraId="25034A5D" w14:textId="77777777" w:rsidR="00CF562E" w:rsidRDefault="00CF562E" w:rsidP="0095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D0AEC" w14:textId="27F0692B" w:rsidR="009532A4" w:rsidRPr="00F44F98" w:rsidRDefault="004D7440" w:rsidP="004D7440">
    <w:pPr>
      <w:pStyle w:val="a5"/>
      <w:rPr>
        <w:rFonts w:ascii="宋体" w:eastAsia="宋体" w:hAnsi="宋体"/>
        <w:color w:val="FF0000"/>
      </w:rPr>
    </w:pPr>
    <w:r w:rsidRPr="00F44F98">
      <w:rPr>
        <w:rFonts w:ascii="宋体" w:eastAsia="宋体" w:hAnsi="宋体" w:hint="eastAsia"/>
        <w:color w:val="FF0000"/>
      </w:rPr>
      <w:t>北京市海淀区复兴路甲</w:t>
    </w:r>
    <w:r w:rsidRPr="00F44F98">
      <w:rPr>
        <w:rFonts w:ascii="宋体" w:eastAsia="宋体" w:hAnsi="宋体"/>
        <w:color w:val="FF0000"/>
      </w:rPr>
      <w:t>36号百朗园A2段616室</w:t>
    </w:r>
    <w:r w:rsidRPr="00F44F98">
      <w:rPr>
        <w:rFonts w:ascii="宋体" w:eastAsia="宋体" w:hAnsi="宋体" w:hint="eastAsia"/>
        <w:color w:val="FF0000"/>
      </w:rPr>
      <w:t xml:space="preserve"> </w:t>
    </w:r>
    <w:r w:rsidRPr="00F44F98">
      <w:rPr>
        <w:rFonts w:ascii="宋体" w:eastAsia="宋体" w:hAnsi="宋体"/>
        <w:color w:val="FF0000"/>
      </w:rPr>
      <w:t xml:space="preserve"> </w:t>
    </w:r>
    <w:r w:rsidRPr="00F44F98">
      <w:rPr>
        <w:rFonts w:ascii="宋体" w:eastAsia="宋体" w:hAnsi="宋体" w:hint="eastAsia"/>
        <w:color w:val="FF0000"/>
      </w:rPr>
      <w:t>电话：</w:t>
    </w:r>
    <w:r w:rsidRPr="00F44F98">
      <w:rPr>
        <w:rFonts w:ascii="宋体" w:eastAsia="宋体" w:hAnsi="宋体"/>
        <w:color w:val="FF0000"/>
      </w:rPr>
      <w:t>010-88204450  Email：bjlshfpm@vip.sina.com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6C79F" w14:textId="77777777" w:rsidR="00CF562E" w:rsidRDefault="00CF562E" w:rsidP="009532A4">
      <w:r>
        <w:separator/>
      </w:r>
    </w:p>
  </w:footnote>
  <w:footnote w:type="continuationSeparator" w:id="0">
    <w:p w14:paraId="3B22E5D2" w14:textId="77777777" w:rsidR="00CF562E" w:rsidRDefault="00CF562E" w:rsidP="00953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156C" w14:textId="134D6B8A" w:rsidR="009532A4" w:rsidRDefault="00000000">
    <w:pPr>
      <w:pStyle w:val="a3"/>
    </w:pPr>
    <w:r>
      <w:rPr>
        <w:noProof/>
      </w:rPr>
      <w:pict w14:anchorId="1C234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48235" o:spid="_x0000_s1029" type="#_x0000_t75" style="position:absolute;left:0;text-align:left;margin-left:0;margin-top:0;width:159.35pt;height:119.25pt;z-index:-251657216;mso-position-horizontal:center;mso-position-horizontal-relative:margin;mso-position-vertical:center;mso-position-vertical-relative:margin" o:allowincell="f">
          <v:imagedata r:id="rId1" o:title="力生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BE71" w14:textId="5025E67B" w:rsidR="00D33A96" w:rsidRPr="00A87684" w:rsidRDefault="00D33A96" w:rsidP="00E66EFA">
    <w:pPr>
      <w:pStyle w:val="1"/>
      <w:jc w:val="distribute"/>
      <w:rPr>
        <w:rFonts w:ascii="宋体" w:eastAsia="宋体" w:hAnsi="宋体"/>
        <w:b/>
        <w:bCs/>
        <w:color w:val="FF0000"/>
        <w:sz w:val="88"/>
        <w:szCs w:val="88"/>
      </w:rPr>
    </w:pPr>
    <w:r w:rsidRPr="00E66EFA">
      <w:rPr>
        <w:rFonts w:ascii="宋体" w:eastAsia="宋体" w:hAnsi="宋体" w:hint="eastAsia"/>
        <w:b/>
        <w:bCs/>
        <w:color w:val="FF0000"/>
        <w:spacing w:val="6"/>
        <w:w w:val="77"/>
        <w:sz w:val="88"/>
        <w:szCs w:val="88"/>
        <w:fitText w:val="8194" w:id="-1824355840"/>
      </w:rPr>
      <w:t>北</w:t>
    </w:r>
    <w:r w:rsidRPr="00E66EFA">
      <w:rPr>
        <w:rFonts w:ascii="宋体" w:eastAsia="宋体" w:hAnsi="宋体"/>
        <w:b/>
        <w:bCs/>
        <w:color w:val="FF0000"/>
        <w:spacing w:val="6"/>
        <w:w w:val="77"/>
        <w:sz w:val="88"/>
        <w:szCs w:val="88"/>
        <w:fitText w:val="8194" w:id="-1824355840"/>
      </w:rPr>
      <w:t>京力生心血管健康基金</w:t>
    </w:r>
    <w:r w:rsidRPr="00E66EFA">
      <w:rPr>
        <w:rFonts w:ascii="宋体" w:eastAsia="宋体" w:hAnsi="宋体"/>
        <w:b/>
        <w:bCs/>
        <w:color w:val="FF0000"/>
        <w:spacing w:val="-32"/>
        <w:w w:val="77"/>
        <w:sz w:val="88"/>
        <w:szCs w:val="88"/>
        <w:fitText w:val="8194" w:id="-1824355840"/>
      </w:rPr>
      <w:t>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65D2" w14:textId="117207A3" w:rsidR="009532A4" w:rsidRDefault="00000000">
    <w:pPr>
      <w:pStyle w:val="a3"/>
    </w:pPr>
    <w:r>
      <w:rPr>
        <w:noProof/>
      </w:rPr>
      <w:pict w14:anchorId="5E9B9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48234" o:spid="_x0000_s1028" type="#_x0000_t75" style="position:absolute;left:0;text-align:left;margin-left:0;margin-top:0;width:159.35pt;height:119.25pt;z-index:-251658240;mso-position-horizontal:center;mso-position-horizontal-relative:margin;mso-position-vertical:center;mso-position-vertical-relative:margin" o:allowincell="f">
          <v:imagedata r:id="rId1" o:title="力生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7D4"/>
    <w:multiLevelType w:val="hybridMultilevel"/>
    <w:tmpl w:val="00948C7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5B58F5"/>
    <w:multiLevelType w:val="multilevel"/>
    <w:tmpl w:val="0F5B58F5"/>
    <w:lvl w:ilvl="0">
      <w:start w:val="1"/>
      <w:numFmt w:val="japaneseCounting"/>
      <w:lvlText w:val="第%1章"/>
      <w:lvlJc w:val="left"/>
      <w:pPr>
        <w:ind w:left="4163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3923" w:hanging="420"/>
      </w:pPr>
    </w:lvl>
    <w:lvl w:ilvl="2" w:tentative="1">
      <w:start w:val="1"/>
      <w:numFmt w:val="lowerRoman"/>
      <w:lvlText w:val="%3."/>
      <w:lvlJc w:val="right"/>
      <w:pPr>
        <w:ind w:left="4343" w:hanging="420"/>
      </w:pPr>
    </w:lvl>
    <w:lvl w:ilvl="3" w:tentative="1">
      <w:start w:val="1"/>
      <w:numFmt w:val="decimal"/>
      <w:lvlText w:val="%4."/>
      <w:lvlJc w:val="left"/>
      <w:pPr>
        <w:ind w:left="4763" w:hanging="420"/>
      </w:pPr>
    </w:lvl>
    <w:lvl w:ilvl="4" w:tentative="1">
      <w:start w:val="1"/>
      <w:numFmt w:val="lowerLetter"/>
      <w:lvlText w:val="%5)"/>
      <w:lvlJc w:val="left"/>
      <w:pPr>
        <w:ind w:left="5183" w:hanging="420"/>
      </w:pPr>
    </w:lvl>
    <w:lvl w:ilvl="5" w:tentative="1">
      <w:start w:val="1"/>
      <w:numFmt w:val="lowerRoman"/>
      <w:lvlText w:val="%6."/>
      <w:lvlJc w:val="right"/>
      <w:pPr>
        <w:ind w:left="5603" w:hanging="420"/>
      </w:pPr>
    </w:lvl>
    <w:lvl w:ilvl="6" w:tentative="1">
      <w:start w:val="1"/>
      <w:numFmt w:val="decimal"/>
      <w:lvlText w:val="%7."/>
      <w:lvlJc w:val="left"/>
      <w:pPr>
        <w:ind w:left="6023" w:hanging="420"/>
      </w:pPr>
    </w:lvl>
    <w:lvl w:ilvl="7" w:tentative="1">
      <w:start w:val="1"/>
      <w:numFmt w:val="lowerLetter"/>
      <w:lvlText w:val="%8)"/>
      <w:lvlJc w:val="left"/>
      <w:pPr>
        <w:ind w:left="6443" w:hanging="420"/>
      </w:pPr>
    </w:lvl>
    <w:lvl w:ilvl="8" w:tentative="1">
      <w:start w:val="1"/>
      <w:numFmt w:val="lowerRoman"/>
      <w:lvlText w:val="%9."/>
      <w:lvlJc w:val="right"/>
      <w:pPr>
        <w:ind w:left="6863" w:hanging="420"/>
      </w:pPr>
    </w:lvl>
  </w:abstractNum>
  <w:abstractNum w:abstractNumId="2" w15:restartNumberingAfterBreak="0">
    <w:nsid w:val="1B0E17B8"/>
    <w:multiLevelType w:val="hybridMultilevel"/>
    <w:tmpl w:val="5A5CF14A"/>
    <w:lvl w:ilvl="0" w:tplc="9712F33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 w15:restartNumberingAfterBreak="0">
    <w:nsid w:val="1DB434C4"/>
    <w:multiLevelType w:val="hybridMultilevel"/>
    <w:tmpl w:val="A8B2507A"/>
    <w:lvl w:ilvl="0" w:tplc="2D0A47D2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A82423D"/>
    <w:multiLevelType w:val="hybridMultilevel"/>
    <w:tmpl w:val="5FFCADC0"/>
    <w:lvl w:ilvl="0" w:tplc="186A0F3C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60E5020"/>
    <w:multiLevelType w:val="hybridMultilevel"/>
    <w:tmpl w:val="157A62F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60B05FD"/>
    <w:multiLevelType w:val="hybridMultilevel"/>
    <w:tmpl w:val="9AC2A216"/>
    <w:lvl w:ilvl="0" w:tplc="B11C1DDA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hint="default"/>
        <w:color w:val="auto"/>
        <w:sz w:val="30"/>
      </w:rPr>
    </w:lvl>
    <w:lvl w:ilvl="1" w:tplc="04090019" w:tentative="1">
      <w:start w:val="1"/>
      <w:numFmt w:val="lowerLetter"/>
      <w:lvlText w:val="%2)"/>
      <w:lvlJc w:val="left"/>
      <w:pPr>
        <w:ind w:left="2010" w:hanging="420"/>
      </w:pPr>
    </w:lvl>
    <w:lvl w:ilvl="2" w:tplc="0409001B" w:tentative="1">
      <w:start w:val="1"/>
      <w:numFmt w:val="lowerRoman"/>
      <w:lvlText w:val="%3."/>
      <w:lvlJc w:val="righ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9" w:tentative="1">
      <w:start w:val="1"/>
      <w:numFmt w:val="lowerLetter"/>
      <w:lvlText w:val="%5)"/>
      <w:lvlJc w:val="left"/>
      <w:pPr>
        <w:ind w:left="3270" w:hanging="420"/>
      </w:pPr>
    </w:lvl>
    <w:lvl w:ilvl="5" w:tplc="0409001B" w:tentative="1">
      <w:start w:val="1"/>
      <w:numFmt w:val="lowerRoman"/>
      <w:lvlText w:val="%6."/>
      <w:lvlJc w:val="righ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9" w:tentative="1">
      <w:start w:val="1"/>
      <w:numFmt w:val="lowerLetter"/>
      <w:lvlText w:val="%8)"/>
      <w:lvlJc w:val="left"/>
      <w:pPr>
        <w:ind w:left="4530" w:hanging="420"/>
      </w:pPr>
    </w:lvl>
    <w:lvl w:ilvl="8" w:tplc="0409001B" w:tentative="1">
      <w:start w:val="1"/>
      <w:numFmt w:val="lowerRoman"/>
      <w:lvlText w:val="%9."/>
      <w:lvlJc w:val="right"/>
      <w:pPr>
        <w:ind w:left="4950" w:hanging="420"/>
      </w:pPr>
    </w:lvl>
  </w:abstractNum>
  <w:num w:numId="1" w16cid:durableId="1372336882">
    <w:abstractNumId w:val="4"/>
  </w:num>
  <w:num w:numId="2" w16cid:durableId="1253470568">
    <w:abstractNumId w:val="3"/>
  </w:num>
  <w:num w:numId="3" w16cid:durableId="1592926596">
    <w:abstractNumId w:val="0"/>
  </w:num>
  <w:num w:numId="4" w16cid:durableId="498425759">
    <w:abstractNumId w:val="5"/>
  </w:num>
  <w:num w:numId="5" w16cid:durableId="746269462">
    <w:abstractNumId w:val="2"/>
  </w:num>
  <w:num w:numId="6" w16cid:durableId="1710495920">
    <w:abstractNumId w:val="1"/>
  </w:num>
  <w:num w:numId="7" w16cid:durableId="2839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A4"/>
    <w:rsid w:val="00017A17"/>
    <w:rsid w:val="00023397"/>
    <w:rsid w:val="000B49B0"/>
    <w:rsid w:val="000C312B"/>
    <w:rsid w:val="00125A33"/>
    <w:rsid w:val="00126FF8"/>
    <w:rsid w:val="001860A4"/>
    <w:rsid w:val="001B62A4"/>
    <w:rsid w:val="002B2960"/>
    <w:rsid w:val="002F1CF3"/>
    <w:rsid w:val="00303FC2"/>
    <w:rsid w:val="003B415C"/>
    <w:rsid w:val="00480B3E"/>
    <w:rsid w:val="004D7440"/>
    <w:rsid w:val="004F7FE7"/>
    <w:rsid w:val="0052022B"/>
    <w:rsid w:val="00537DD4"/>
    <w:rsid w:val="00613855"/>
    <w:rsid w:val="006E700B"/>
    <w:rsid w:val="00751441"/>
    <w:rsid w:val="00762B2A"/>
    <w:rsid w:val="007906A3"/>
    <w:rsid w:val="008139E6"/>
    <w:rsid w:val="00854A16"/>
    <w:rsid w:val="00880F6F"/>
    <w:rsid w:val="00894E9B"/>
    <w:rsid w:val="0093159E"/>
    <w:rsid w:val="009532A4"/>
    <w:rsid w:val="00A14943"/>
    <w:rsid w:val="00A561D9"/>
    <w:rsid w:val="00A87684"/>
    <w:rsid w:val="00AA4865"/>
    <w:rsid w:val="00AD416A"/>
    <w:rsid w:val="00AF52CD"/>
    <w:rsid w:val="00B10F00"/>
    <w:rsid w:val="00B75F6B"/>
    <w:rsid w:val="00BA40DD"/>
    <w:rsid w:val="00CF562E"/>
    <w:rsid w:val="00D33A96"/>
    <w:rsid w:val="00DA07AD"/>
    <w:rsid w:val="00E66EFA"/>
    <w:rsid w:val="00F4276F"/>
    <w:rsid w:val="00F44F98"/>
    <w:rsid w:val="00F47FBD"/>
    <w:rsid w:val="00F47FF0"/>
    <w:rsid w:val="00F51E88"/>
    <w:rsid w:val="00F72491"/>
    <w:rsid w:val="00FA1F58"/>
    <w:rsid w:val="00FB5868"/>
    <w:rsid w:val="00FF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6353E"/>
  <w15:chartTrackingRefBased/>
  <w15:docId w15:val="{E6C9A43D-8640-4AC4-BB88-CF65853F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312B"/>
    <w:pPr>
      <w:widowControl/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833C0B" w:themeColor="accent2" w:themeShade="80"/>
      <w:spacing w:val="20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C312B"/>
    <w:pPr>
      <w:widowControl/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823B0B" w:themeColor="accent2" w:themeShade="7F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2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3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2A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C312B"/>
    <w:rPr>
      <w:rFonts w:asciiTheme="majorHAnsi" w:eastAsiaTheme="majorEastAsia" w:hAnsiTheme="majorHAnsi" w:cstheme="majorBidi"/>
      <w:caps/>
      <w:color w:val="833C0B" w:themeColor="accent2" w:themeShade="80"/>
      <w:spacing w:val="20"/>
      <w:kern w:val="0"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0C312B"/>
    <w:rPr>
      <w:rFonts w:asciiTheme="majorHAnsi" w:eastAsiaTheme="majorEastAsia" w:hAnsiTheme="majorHAnsi" w:cstheme="majorBidi"/>
      <w:caps/>
      <w:color w:val="823B0B" w:themeColor="accent2" w:themeShade="7F"/>
      <w:kern w:val="0"/>
      <w:sz w:val="24"/>
      <w:szCs w:val="24"/>
    </w:rPr>
  </w:style>
  <w:style w:type="paragraph" w:styleId="a7">
    <w:name w:val="Normal (Web)"/>
    <w:basedOn w:val="a"/>
    <w:rsid w:val="000C312B"/>
    <w:pPr>
      <w:widowControl/>
      <w:spacing w:before="100" w:beforeAutospacing="1" w:after="100" w:afterAutospacing="1" w:line="252" w:lineRule="auto"/>
      <w:jc w:val="left"/>
    </w:pPr>
    <w:rPr>
      <w:rFonts w:asciiTheme="majorHAnsi" w:eastAsiaTheme="majorEastAsia" w:hAnsiTheme="majorHAnsi" w:cs="Times New Roman"/>
      <w:kern w:val="0"/>
      <w:sz w:val="24"/>
    </w:rPr>
  </w:style>
  <w:style w:type="paragraph" w:styleId="a8">
    <w:name w:val="Title"/>
    <w:basedOn w:val="a"/>
    <w:next w:val="a"/>
    <w:link w:val="a9"/>
    <w:uiPriority w:val="10"/>
    <w:qFormat/>
    <w:rsid w:val="000C312B"/>
    <w:pPr>
      <w:widowControl/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833C0B" w:themeColor="accent2" w:themeShade="80"/>
      <w:spacing w:val="50"/>
      <w:kern w:val="0"/>
      <w:sz w:val="44"/>
      <w:szCs w:val="44"/>
    </w:rPr>
  </w:style>
  <w:style w:type="character" w:customStyle="1" w:styleId="a9">
    <w:name w:val="标题 字符"/>
    <w:basedOn w:val="a0"/>
    <w:link w:val="a8"/>
    <w:uiPriority w:val="10"/>
    <w:rsid w:val="000C312B"/>
    <w:rPr>
      <w:rFonts w:asciiTheme="majorHAnsi" w:eastAsiaTheme="majorEastAsia" w:hAnsiTheme="majorHAnsi" w:cstheme="majorBidi"/>
      <w:caps/>
      <w:color w:val="833C0B" w:themeColor="accent2" w:themeShade="80"/>
      <w:spacing w:val="50"/>
      <w:kern w:val="0"/>
      <w:sz w:val="44"/>
      <w:szCs w:val="44"/>
    </w:rPr>
  </w:style>
  <w:style w:type="paragraph" w:styleId="aa">
    <w:name w:val="List Paragraph"/>
    <w:basedOn w:val="a"/>
    <w:uiPriority w:val="34"/>
    <w:qFormat/>
    <w:rsid w:val="000C312B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</w:rPr>
  </w:style>
  <w:style w:type="character" w:styleId="ab">
    <w:name w:val="Subtle Emphasis"/>
    <w:basedOn w:val="a0"/>
    <w:uiPriority w:val="19"/>
    <w:qFormat/>
    <w:rsid w:val="0061385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7CCD8-0EEB-480F-A8DF-2869AF04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东文</dc:creator>
  <cp:keywords/>
  <dc:description/>
  <cp:lastModifiedBy>东文 张</cp:lastModifiedBy>
  <cp:revision>7</cp:revision>
  <cp:lastPrinted>2021-03-08T02:11:00Z</cp:lastPrinted>
  <dcterms:created xsi:type="dcterms:W3CDTF">2023-10-31T01:20:00Z</dcterms:created>
  <dcterms:modified xsi:type="dcterms:W3CDTF">2023-11-13T07:34:00Z</dcterms:modified>
</cp:coreProperties>
</file>