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56D7" w14:textId="77777777" w:rsidR="004B7343" w:rsidRPr="004B7343" w:rsidRDefault="004B7343" w:rsidP="004B7343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4B7343">
        <w:rPr>
          <w:rFonts w:ascii="宋体" w:eastAsia="宋体" w:hAnsi="宋体" w:hint="eastAsia"/>
          <w:b/>
          <w:bCs/>
          <w:sz w:val="36"/>
          <w:szCs w:val="40"/>
        </w:rPr>
        <w:t>项目洽谈相关费用的管理办法（试行）</w:t>
      </w:r>
    </w:p>
    <w:p w14:paraId="0EC8D160" w14:textId="77777777" w:rsidR="004B7343" w:rsidRPr="000154F5" w:rsidRDefault="004B7343" w:rsidP="004B7343">
      <w:pPr>
        <w:jc w:val="center"/>
        <w:rPr>
          <w:rFonts w:ascii="宋体" w:eastAsia="宋体" w:hAnsi="宋体"/>
          <w:b/>
          <w:bCs/>
          <w:sz w:val="32"/>
          <w:szCs w:val="36"/>
        </w:rPr>
      </w:pPr>
    </w:p>
    <w:p w14:paraId="404D52DE" w14:textId="77777777" w:rsidR="004B7343" w:rsidRPr="000154F5" w:rsidRDefault="004B7343" w:rsidP="004B734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154F5">
        <w:rPr>
          <w:rFonts w:ascii="仿宋" w:eastAsia="仿宋" w:hAnsi="仿宋" w:hint="eastAsia"/>
          <w:sz w:val="30"/>
          <w:szCs w:val="30"/>
        </w:rPr>
        <w:t>为规范基金会项目洽谈</w:t>
      </w:r>
      <w:r>
        <w:rPr>
          <w:rFonts w:ascii="仿宋" w:eastAsia="仿宋" w:hAnsi="仿宋" w:hint="eastAsia"/>
          <w:sz w:val="30"/>
          <w:szCs w:val="30"/>
        </w:rPr>
        <w:t>所</w:t>
      </w:r>
      <w:r w:rsidRPr="000154F5">
        <w:rPr>
          <w:rFonts w:ascii="仿宋" w:eastAsia="仿宋" w:hAnsi="仿宋" w:hint="eastAsia"/>
          <w:sz w:val="30"/>
          <w:szCs w:val="30"/>
        </w:rPr>
        <w:t>产生的</w:t>
      </w:r>
      <w:r>
        <w:rPr>
          <w:rFonts w:ascii="仿宋" w:eastAsia="仿宋" w:hAnsi="仿宋" w:hint="eastAsia"/>
          <w:sz w:val="30"/>
          <w:szCs w:val="30"/>
        </w:rPr>
        <w:t>业务招待费、</w:t>
      </w:r>
      <w:r w:rsidRPr="000154F5">
        <w:rPr>
          <w:rFonts w:ascii="仿宋" w:eastAsia="仿宋" w:hAnsi="仿宋" w:hint="eastAsia"/>
          <w:sz w:val="30"/>
          <w:szCs w:val="30"/>
        </w:rPr>
        <w:t>差旅费等相关经费的管理，特制定本办法。</w:t>
      </w:r>
    </w:p>
    <w:p w14:paraId="7170E38A" w14:textId="77777777" w:rsidR="004B7343" w:rsidRPr="000154F5" w:rsidRDefault="004B7343" w:rsidP="004B734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154F5">
        <w:rPr>
          <w:rFonts w:ascii="仿宋" w:eastAsia="仿宋" w:hAnsi="仿宋" w:hint="eastAsia"/>
          <w:sz w:val="30"/>
          <w:szCs w:val="30"/>
        </w:rPr>
        <w:t>一、员工</w:t>
      </w:r>
      <w:r>
        <w:rPr>
          <w:rFonts w:ascii="仿宋" w:eastAsia="仿宋" w:hAnsi="仿宋" w:hint="eastAsia"/>
          <w:sz w:val="30"/>
          <w:szCs w:val="30"/>
        </w:rPr>
        <w:t>因项目洽谈发生业务招待费（主要</w:t>
      </w:r>
      <w:proofErr w:type="gramStart"/>
      <w:r>
        <w:rPr>
          <w:rFonts w:ascii="仿宋" w:eastAsia="仿宋" w:hAnsi="仿宋" w:hint="eastAsia"/>
          <w:sz w:val="30"/>
          <w:szCs w:val="30"/>
        </w:rPr>
        <w:t>指必要</w:t>
      </w:r>
      <w:proofErr w:type="gramEnd"/>
      <w:r>
        <w:rPr>
          <w:rFonts w:ascii="仿宋" w:eastAsia="仿宋" w:hAnsi="仿宋" w:hint="eastAsia"/>
          <w:sz w:val="30"/>
          <w:szCs w:val="30"/>
        </w:rPr>
        <w:t>的</w:t>
      </w:r>
      <w:r w:rsidRPr="000154F5">
        <w:rPr>
          <w:rFonts w:ascii="仿宋" w:eastAsia="仿宋" w:hAnsi="仿宋" w:hint="eastAsia"/>
          <w:sz w:val="30"/>
          <w:szCs w:val="30"/>
        </w:rPr>
        <w:t>接待餐费</w:t>
      </w:r>
      <w:r>
        <w:rPr>
          <w:rFonts w:ascii="仿宋" w:eastAsia="仿宋" w:hAnsi="仿宋" w:hint="eastAsia"/>
          <w:sz w:val="30"/>
          <w:szCs w:val="30"/>
        </w:rPr>
        <w:t>）时</w:t>
      </w:r>
      <w:r w:rsidRPr="000154F5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需提前</w:t>
      </w:r>
      <w:r w:rsidRPr="000154F5">
        <w:rPr>
          <w:rFonts w:ascii="仿宋" w:eastAsia="仿宋" w:hAnsi="仿宋" w:hint="eastAsia"/>
          <w:sz w:val="30"/>
          <w:szCs w:val="30"/>
        </w:rPr>
        <w:t>向理事长</w:t>
      </w:r>
      <w:r>
        <w:rPr>
          <w:rFonts w:ascii="仿宋" w:eastAsia="仿宋" w:hAnsi="仿宋" w:hint="eastAsia"/>
          <w:sz w:val="30"/>
          <w:szCs w:val="30"/>
        </w:rPr>
        <w:t>提出书面</w:t>
      </w:r>
      <w:r w:rsidRPr="000154F5">
        <w:rPr>
          <w:rFonts w:ascii="仿宋" w:eastAsia="仿宋" w:hAnsi="仿宋" w:hint="eastAsia"/>
          <w:sz w:val="30"/>
          <w:szCs w:val="30"/>
        </w:rPr>
        <w:t>申请</w:t>
      </w:r>
      <w:r>
        <w:rPr>
          <w:rFonts w:ascii="仿宋" w:eastAsia="仿宋" w:hAnsi="仿宋" w:hint="eastAsia"/>
          <w:sz w:val="30"/>
          <w:szCs w:val="30"/>
        </w:rPr>
        <w:t>，经理事长审批同意后，方可支付相关费用并办理报销手续</w:t>
      </w:r>
      <w:r w:rsidRPr="000154F5">
        <w:rPr>
          <w:rFonts w:ascii="仿宋" w:eastAsia="仿宋" w:hAnsi="仿宋" w:hint="eastAsia"/>
          <w:sz w:val="30"/>
          <w:szCs w:val="30"/>
        </w:rPr>
        <w:t>。</w:t>
      </w:r>
    </w:p>
    <w:p w14:paraId="12D61D9F" w14:textId="77777777" w:rsidR="004B7343" w:rsidRDefault="004B7343" w:rsidP="004B734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154F5">
        <w:rPr>
          <w:rFonts w:ascii="仿宋" w:eastAsia="仿宋" w:hAnsi="仿宋" w:hint="eastAsia"/>
          <w:sz w:val="30"/>
          <w:szCs w:val="30"/>
        </w:rPr>
        <w:t>二、</w:t>
      </w:r>
      <w:r>
        <w:rPr>
          <w:rFonts w:ascii="仿宋" w:eastAsia="仿宋" w:hAnsi="仿宋" w:hint="eastAsia"/>
          <w:sz w:val="30"/>
          <w:szCs w:val="30"/>
        </w:rPr>
        <w:t>业务洽谈人员应对报销费用的真实性及发票的合法性负责。</w:t>
      </w:r>
    </w:p>
    <w:p w14:paraId="3B3B133C" w14:textId="77777777" w:rsidR="004B7343" w:rsidRPr="000154F5" w:rsidRDefault="004B7343" w:rsidP="004B734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154F5">
        <w:rPr>
          <w:rFonts w:ascii="仿宋" w:eastAsia="仿宋" w:hAnsi="仿宋" w:hint="eastAsia"/>
          <w:sz w:val="30"/>
          <w:szCs w:val="30"/>
        </w:rPr>
        <w:t>三、</w:t>
      </w:r>
      <w:r>
        <w:rPr>
          <w:rFonts w:ascii="仿宋" w:eastAsia="仿宋" w:hAnsi="仿宋" w:hint="eastAsia"/>
          <w:sz w:val="30"/>
          <w:szCs w:val="30"/>
        </w:rPr>
        <w:t>员工</w:t>
      </w:r>
      <w:r w:rsidRPr="000154F5">
        <w:rPr>
          <w:rFonts w:ascii="仿宋" w:eastAsia="仿宋" w:hAnsi="仿宋" w:hint="eastAsia"/>
          <w:sz w:val="30"/>
          <w:szCs w:val="30"/>
        </w:rPr>
        <w:t>赴外地洽谈业务时，</w:t>
      </w:r>
      <w:r>
        <w:rPr>
          <w:rFonts w:ascii="仿宋" w:eastAsia="仿宋" w:hAnsi="仿宋" w:hint="eastAsia"/>
          <w:sz w:val="30"/>
          <w:szCs w:val="30"/>
        </w:rPr>
        <w:t>其住宿费、交通</w:t>
      </w:r>
      <w:r w:rsidRPr="000154F5">
        <w:rPr>
          <w:rFonts w:ascii="仿宋" w:eastAsia="仿宋" w:hAnsi="仿宋" w:hint="eastAsia"/>
          <w:sz w:val="30"/>
          <w:szCs w:val="30"/>
        </w:rPr>
        <w:t>费</w:t>
      </w:r>
      <w:r>
        <w:rPr>
          <w:rFonts w:ascii="仿宋" w:eastAsia="仿宋" w:hAnsi="仿宋" w:hint="eastAsia"/>
          <w:sz w:val="30"/>
          <w:szCs w:val="30"/>
        </w:rPr>
        <w:t>等费</w:t>
      </w:r>
      <w:r w:rsidRPr="000154F5">
        <w:rPr>
          <w:rFonts w:ascii="仿宋" w:eastAsia="仿宋" w:hAnsi="仿宋" w:hint="eastAsia"/>
          <w:sz w:val="30"/>
          <w:szCs w:val="30"/>
        </w:rPr>
        <w:t>用</w:t>
      </w:r>
      <w:r>
        <w:rPr>
          <w:rFonts w:ascii="仿宋" w:eastAsia="仿宋" w:hAnsi="仿宋" w:hint="eastAsia"/>
          <w:sz w:val="30"/>
          <w:szCs w:val="30"/>
        </w:rPr>
        <w:t>的</w:t>
      </w:r>
      <w:r w:rsidRPr="000154F5">
        <w:rPr>
          <w:rFonts w:ascii="仿宋" w:eastAsia="仿宋" w:hAnsi="仿宋" w:hint="eastAsia"/>
          <w:sz w:val="30"/>
          <w:szCs w:val="30"/>
        </w:rPr>
        <w:t>报销</w:t>
      </w:r>
      <w:r>
        <w:rPr>
          <w:rFonts w:ascii="仿宋" w:eastAsia="仿宋" w:hAnsi="仿宋" w:hint="eastAsia"/>
          <w:sz w:val="30"/>
          <w:szCs w:val="30"/>
        </w:rPr>
        <w:t>，执行</w:t>
      </w:r>
      <w:r w:rsidRPr="000154F5">
        <w:rPr>
          <w:rFonts w:ascii="仿宋" w:eastAsia="仿宋" w:hAnsi="仿宋" w:hint="eastAsia"/>
          <w:sz w:val="30"/>
          <w:szCs w:val="30"/>
        </w:rPr>
        <w:t>基金会差旅费管理相关规定。</w:t>
      </w:r>
    </w:p>
    <w:p w14:paraId="645DC0A8" w14:textId="77777777" w:rsidR="004B7343" w:rsidRPr="000154F5" w:rsidRDefault="004B7343" w:rsidP="004B734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154F5">
        <w:rPr>
          <w:rFonts w:ascii="仿宋" w:eastAsia="仿宋" w:hAnsi="仿宋" w:hint="eastAsia"/>
          <w:sz w:val="30"/>
          <w:szCs w:val="30"/>
        </w:rPr>
        <w:t>四、</w:t>
      </w:r>
      <w:r>
        <w:rPr>
          <w:rFonts w:ascii="仿宋" w:eastAsia="仿宋" w:hAnsi="仿宋" w:hint="eastAsia"/>
          <w:sz w:val="30"/>
          <w:szCs w:val="30"/>
        </w:rPr>
        <w:t>基金会严格控制接待餐费及差旅费的支付标准，原则上每次就餐人员人均消费不超过3</w:t>
      </w:r>
      <w:r>
        <w:rPr>
          <w:rFonts w:ascii="仿宋" w:eastAsia="仿宋" w:hAnsi="仿宋"/>
          <w:sz w:val="30"/>
          <w:szCs w:val="30"/>
        </w:rPr>
        <w:t>00</w:t>
      </w:r>
      <w:r>
        <w:rPr>
          <w:rFonts w:ascii="仿宋" w:eastAsia="仿宋" w:hAnsi="仿宋" w:hint="eastAsia"/>
          <w:sz w:val="30"/>
          <w:szCs w:val="30"/>
        </w:rPr>
        <w:t>元,不得报销烟酒费用；</w:t>
      </w:r>
      <w:r w:rsidRPr="000154F5">
        <w:rPr>
          <w:rFonts w:ascii="仿宋" w:eastAsia="仿宋" w:hAnsi="仿宋" w:hint="eastAsia"/>
          <w:sz w:val="30"/>
          <w:szCs w:val="30"/>
        </w:rPr>
        <w:t>全年差旅费</w:t>
      </w:r>
      <w:r>
        <w:rPr>
          <w:rFonts w:ascii="仿宋" w:eastAsia="仿宋" w:hAnsi="仿宋" w:hint="eastAsia"/>
          <w:sz w:val="30"/>
          <w:szCs w:val="30"/>
        </w:rPr>
        <w:t>及业务招待费</w:t>
      </w:r>
      <w:r w:rsidRPr="000154F5">
        <w:rPr>
          <w:rFonts w:ascii="仿宋" w:eastAsia="仿宋" w:hAnsi="仿宋" w:hint="eastAsia"/>
          <w:sz w:val="30"/>
          <w:szCs w:val="30"/>
        </w:rPr>
        <w:t>总额不得超过</w:t>
      </w:r>
      <w:r>
        <w:rPr>
          <w:rFonts w:ascii="仿宋" w:eastAsia="仿宋" w:hAnsi="仿宋"/>
          <w:sz w:val="30"/>
          <w:szCs w:val="30"/>
        </w:rPr>
        <w:t>6</w:t>
      </w:r>
      <w:r w:rsidRPr="000154F5">
        <w:rPr>
          <w:rFonts w:ascii="仿宋" w:eastAsia="仿宋" w:hAnsi="仿宋" w:hint="eastAsia"/>
          <w:sz w:val="30"/>
          <w:szCs w:val="30"/>
        </w:rPr>
        <w:t>万元。</w:t>
      </w:r>
    </w:p>
    <w:p w14:paraId="7BB4E164" w14:textId="77777777" w:rsidR="004B7343" w:rsidRPr="000154F5" w:rsidRDefault="004B7343" w:rsidP="004B7343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五、因项目洽谈发生的业务招待费及</w:t>
      </w:r>
      <w:r w:rsidRPr="000154F5">
        <w:rPr>
          <w:rFonts w:ascii="仿宋" w:eastAsia="仿宋" w:hAnsi="仿宋" w:hint="eastAsia"/>
          <w:sz w:val="30"/>
          <w:szCs w:val="30"/>
        </w:rPr>
        <w:t>差旅费</w:t>
      </w:r>
      <w:r>
        <w:rPr>
          <w:rFonts w:ascii="仿宋" w:eastAsia="仿宋" w:hAnsi="仿宋" w:hint="eastAsia"/>
          <w:sz w:val="30"/>
          <w:szCs w:val="30"/>
        </w:rPr>
        <w:t>，应</w:t>
      </w:r>
      <w:r w:rsidRPr="000154F5">
        <w:rPr>
          <w:rFonts w:ascii="仿宋" w:eastAsia="仿宋" w:hAnsi="仿宋" w:hint="eastAsia"/>
          <w:sz w:val="30"/>
          <w:szCs w:val="30"/>
        </w:rPr>
        <w:t>列入</w:t>
      </w:r>
      <w:r>
        <w:rPr>
          <w:rFonts w:ascii="仿宋" w:eastAsia="仿宋" w:hAnsi="仿宋" w:hint="eastAsia"/>
          <w:sz w:val="30"/>
          <w:szCs w:val="30"/>
        </w:rPr>
        <w:t>新开发</w:t>
      </w:r>
      <w:r w:rsidRPr="000154F5">
        <w:rPr>
          <w:rFonts w:ascii="仿宋" w:eastAsia="仿宋" w:hAnsi="仿宋" w:hint="eastAsia"/>
          <w:sz w:val="30"/>
          <w:szCs w:val="30"/>
        </w:rPr>
        <w:t>项目的管理费，</w:t>
      </w:r>
      <w:r>
        <w:rPr>
          <w:rFonts w:ascii="仿宋" w:eastAsia="仿宋" w:hAnsi="仿宋" w:hint="eastAsia"/>
          <w:sz w:val="30"/>
          <w:szCs w:val="30"/>
        </w:rPr>
        <w:t>若洽谈失败</w:t>
      </w:r>
      <w:r w:rsidRPr="000154F5">
        <w:rPr>
          <w:rFonts w:ascii="仿宋" w:eastAsia="仿宋" w:hAnsi="仿宋" w:hint="eastAsia"/>
          <w:sz w:val="30"/>
          <w:szCs w:val="30"/>
        </w:rPr>
        <w:t>所发生的</w:t>
      </w:r>
      <w:r>
        <w:rPr>
          <w:rFonts w:ascii="仿宋" w:eastAsia="仿宋" w:hAnsi="仿宋" w:hint="eastAsia"/>
          <w:sz w:val="30"/>
          <w:szCs w:val="30"/>
        </w:rPr>
        <w:t>业务招待费及</w:t>
      </w:r>
      <w:r w:rsidRPr="000154F5">
        <w:rPr>
          <w:rFonts w:ascii="仿宋" w:eastAsia="仿宋" w:hAnsi="仿宋" w:hint="eastAsia"/>
          <w:sz w:val="30"/>
          <w:szCs w:val="30"/>
        </w:rPr>
        <w:t>差旅费计入管理费用。</w:t>
      </w:r>
    </w:p>
    <w:p w14:paraId="6BA594F0" w14:textId="77777777" w:rsidR="00F82F3C" w:rsidRPr="004B7343" w:rsidRDefault="00F82F3C" w:rsidP="00F51E8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16E8C68A" w14:textId="787E0269" w:rsidR="00C56FC8" w:rsidRDefault="00C56FC8" w:rsidP="00C56FC8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本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管理办法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自颁布之日起实行。</w:t>
      </w:r>
    </w:p>
    <w:p w14:paraId="7C0EE02B" w14:textId="77777777" w:rsidR="00C56FC8" w:rsidRDefault="00C56FC8" w:rsidP="00C56FC8">
      <w:pPr>
        <w:ind w:leftChars="67" w:left="141" w:firstLineChars="200" w:firstLine="600"/>
        <w:jc w:val="left"/>
        <w:rPr>
          <w:rFonts w:ascii="仿宋" w:eastAsia="仿宋" w:hAnsi="仿宋" w:cs="Times New Roman" w:hint="eastAsia"/>
          <w:sz w:val="30"/>
          <w:szCs w:val="30"/>
        </w:rPr>
      </w:pPr>
    </w:p>
    <w:p w14:paraId="42DEA4D4" w14:textId="5E545C5D" w:rsidR="00B10F00" w:rsidRPr="00B10F00" w:rsidRDefault="00C56FC8" w:rsidP="00C56FC8">
      <w:pPr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</w:t>
      </w:r>
      <w:r>
        <w:rPr>
          <w:rFonts w:ascii="仿宋" w:eastAsia="仿宋" w:hAnsi="仿宋" w:cs="宋体" w:hint="eastAsia"/>
          <w:kern w:val="0"/>
          <w:sz w:val="30"/>
          <w:szCs w:val="30"/>
        </w:rPr>
        <w:t>办法</w:t>
      </w:r>
      <w:r>
        <w:rPr>
          <w:rFonts w:ascii="仿宋" w:eastAsia="仿宋" w:hAnsi="仿宋" w:cs="宋体" w:hint="eastAsia"/>
          <w:kern w:val="0"/>
          <w:sz w:val="30"/>
          <w:szCs w:val="30"/>
        </w:rPr>
        <w:t>（修订）经2023年12月12日第三届第七次理事会审议表决通过。</w:t>
      </w:r>
    </w:p>
    <w:sectPr w:rsidR="00B10F00" w:rsidRPr="00B10F00" w:rsidSect="00E66E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361" w:bottom="28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6D33" w14:textId="77777777" w:rsidR="00D81AD1" w:rsidRDefault="00D81AD1" w:rsidP="009532A4">
      <w:r>
        <w:separator/>
      </w:r>
    </w:p>
  </w:endnote>
  <w:endnote w:type="continuationSeparator" w:id="0">
    <w:p w14:paraId="5B3A41AC" w14:textId="77777777" w:rsidR="00D81AD1" w:rsidRDefault="00D81AD1" w:rsidP="009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AEC" w14:textId="27F0692B" w:rsidR="009532A4" w:rsidRPr="00F44F98" w:rsidRDefault="004D7440" w:rsidP="004D7440">
    <w:pPr>
      <w:pStyle w:val="a5"/>
      <w:rPr>
        <w:rFonts w:ascii="宋体" w:eastAsia="宋体" w:hAnsi="宋体"/>
        <w:color w:val="FF0000"/>
      </w:rPr>
    </w:pPr>
    <w:r w:rsidRPr="00F44F98">
      <w:rPr>
        <w:rFonts w:ascii="宋体" w:eastAsia="宋体" w:hAnsi="宋体" w:hint="eastAsia"/>
        <w:color w:val="FF0000"/>
      </w:rPr>
      <w:t>北京市海淀区复兴路甲</w:t>
    </w:r>
    <w:proofErr w:type="gramStart"/>
    <w:r w:rsidRPr="00F44F98">
      <w:rPr>
        <w:rFonts w:ascii="宋体" w:eastAsia="宋体" w:hAnsi="宋体"/>
        <w:color w:val="FF0000"/>
      </w:rPr>
      <w:t>36号百朗园</w:t>
    </w:r>
    <w:proofErr w:type="gramEnd"/>
    <w:r w:rsidRPr="00F44F98">
      <w:rPr>
        <w:rFonts w:ascii="宋体" w:eastAsia="宋体" w:hAnsi="宋体"/>
        <w:color w:val="FF0000"/>
      </w:rPr>
      <w:t>A2段616室</w:t>
    </w:r>
    <w:r w:rsidRPr="00F44F98">
      <w:rPr>
        <w:rFonts w:ascii="宋体" w:eastAsia="宋体" w:hAnsi="宋体" w:hint="eastAsia"/>
        <w:color w:val="FF0000"/>
      </w:rPr>
      <w:t xml:space="preserve"> </w:t>
    </w:r>
    <w:r w:rsidRPr="00F44F98">
      <w:rPr>
        <w:rFonts w:ascii="宋体" w:eastAsia="宋体" w:hAnsi="宋体"/>
        <w:color w:val="FF0000"/>
      </w:rPr>
      <w:t xml:space="preserve"> </w:t>
    </w:r>
    <w:r w:rsidRPr="00F44F98">
      <w:rPr>
        <w:rFonts w:ascii="宋体" w:eastAsia="宋体" w:hAnsi="宋体" w:hint="eastAsia"/>
        <w:color w:val="FF0000"/>
      </w:rPr>
      <w:t>电话：</w:t>
    </w:r>
    <w:r w:rsidRPr="00F44F98">
      <w:rPr>
        <w:rFonts w:ascii="宋体" w:eastAsia="宋体" w:hAnsi="宋体"/>
        <w:color w:val="FF0000"/>
      </w:rPr>
      <w:t>010-88204450  Email：bjlshfpm@vip.sina.com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E344" w14:textId="77777777" w:rsidR="00D81AD1" w:rsidRDefault="00D81AD1" w:rsidP="009532A4">
      <w:r>
        <w:separator/>
      </w:r>
    </w:p>
  </w:footnote>
  <w:footnote w:type="continuationSeparator" w:id="0">
    <w:p w14:paraId="24DFA35B" w14:textId="77777777" w:rsidR="00D81AD1" w:rsidRDefault="00D81AD1" w:rsidP="0095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156C" w14:textId="134D6B8A" w:rsidR="009532A4" w:rsidRDefault="00000000">
    <w:pPr>
      <w:pStyle w:val="a3"/>
    </w:pPr>
    <w:r>
      <w:rPr>
        <w:noProof/>
      </w:rPr>
      <w:pict w14:anchorId="1C23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5" o:spid="_x0000_s1029" type="#_x0000_t75" style="position:absolute;left:0;text-align:left;margin-left:0;margin-top:0;width:159.35pt;height:119.25pt;z-index:-251657216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BE71" w14:textId="5025E67B" w:rsidR="00D33A96" w:rsidRPr="00A87684" w:rsidRDefault="00D33A96" w:rsidP="00E66EFA">
    <w:pPr>
      <w:pStyle w:val="1"/>
      <w:jc w:val="distribute"/>
      <w:rPr>
        <w:rFonts w:ascii="宋体" w:eastAsia="宋体" w:hAnsi="宋体"/>
        <w:b/>
        <w:bCs/>
        <w:color w:val="FF0000"/>
        <w:sz w:val="88"/>
        <w:szCs w:val="88"/>
      </w:rPr>
    </w:pPr>
    <w:r w:rsidRPr="00E66EFA">
      <w:rPr>
        <w:rFonts w:ascii="宋体" w:eastAsia="宋体" w:hAnsi="宋体" w:hint="eastAsia"/>
        <w:b/>
        <w:bCs/>
        <w:color w:val="FF0000"/>
        <w:spacing w:val="6"/>
        <w:w w:val="77"/>
        <w:sz w:val="88"/>
        <w:szCs w:val="88"/>
        <w:fitText w:val="8194" w:id="-1824355840"/>
      </w:rPr>
      <w:t>北</w:t>
    </w:r>
    <w:r w:rsidRPr="00E66EFA">
      <w:rPr>
        <w:rFonts w:ascii="宋体" w:eastAsia="宋体" w:hAnsi="宋体"/>
        <w:b/>
        <w:bCs/>
        <w:color w:val="FF0000"/>
        <w:spacing w:val="6"/>
        <w:w w:val="77"/>
        <w:sz w:val="88"/>
        <w:szCs w:val="88"/>
        <w:fitText w:val="8194" w:id="-1824355840"/>
      </w:rPr>
      <w:t>京力生心血管健康基金</w:t>
    </w:r>
    <w:r w:rsidRPr="00E66EFA">
      <w:rPr>
        <w:rFonts w:ascii="宋体" w:eastAsia="宋体" w:hAnsi="宋体"/>
        <w:b/>
        <w:bCs/>
        <w:color w:val="FF0000"/>
        <w:spacing w:val="-32"/>
        <w:w w:val="77"/>
        <w:sz w:val="88"/>
        <w:szCs w:val="88"/>
        <w:fitText w:val="8194" w:id="-1824355840"/>
      </w:rPr>
      <w:t>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65D2" w14:textId="117207A3" w:rsidR="009532A4" w:rsidRDefault="00000000">
    <w:pPr>
      <w:pStyle w:val="a3"/>
    </w:pPr>
    <w:r>
      <w:rPr>
        <w:noProof/>
      </w:rPr>
      <w:pict w14:anchorId="5E9B9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4" o:spid="_x0000_s1028" type="#_x0000_t75" style="position:absolute;left:0;text-align:left;margin-left:0;margin-top:0;width:159.35pt;height:119.25pt;z-index:-251658240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7D4"/>
    <w:multiLevelType w:val="hybridMultilevel"/>
    <w:tmpl w:val="00948C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B58F5"/>
    <w:multiLevelType w:val="multilevel"/>
    <w:tmpl w:val="0F5B58F5"/>
    <w:lvl w:ilvl="0">
      <w:start w:val="1"/>
      <w:numFmt w:val="japaneseCounting"/>
      <w:lvlText w:val="第%1章"/>
      <w:lvlJc w:val="left"/>
      <w:pPr>
        <w:ind w:left="416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3923" w:hanging="420"/>
      </w:pPr>
    </w:lvl>
    <w:lvl w:ilvl="2" w:tentative="1">
      <w:start w:val="1"/>
      <w:numFmt w:val="lowerRoman"/>
      <w:lvlText w:val="%3."/>
      <w:lvlJc w:val="right"/>
      <w:pPr>
        <w:ind w:left="4343" w:hanging="420"/>
      </w:pPr>
    </w:lvl>
    <w:lvl w:ilvl="3" w:tentative="1">
      <w:start w:val="1"/>
      <w:numFmt w:val="decimal"/>
      <w:lvlText w:val="%4."/>
      <w:lvlJc w:val="left"/>
      <w:pPr>
        <w:ind w:left="4763" w:hanging="420"/>
      </w:pPr>
    </w:lvl>
    <w:lvl w:ilvl="4" w:tentative="1">
      <w:start w:val="1"/>
      <w:numFmt w:val="lowerLetter"/>
      <w:lvlText w:val="%5)"/>
      <w:lvlJc w:val="left"/>
      <w:pPr>
        <w:ind w:left="5183" w:hanging="420"/>
      </w:pPr>
    </w:lvl>
    <w:lvl w:ilvl="5" w:tentative="1">
      <w:start w:val="1"/>
      <w:numFmt w:val="lowerRoman"/>
      <w:lvlText w:val="%6."/>
      <w:lvlJc w:val="right"/>
      <w:pPr>
        <w:ind w:left="5603" w:hanging="420"/>
      </w:pPr>
    </w:lvl>
    <w:lvl w:ilvl="6" w:tentative="1">
      <w:start w:val="1"/>
      <w:numFmt w:val="decimal"/>
      <w:lvlText w:val="%7."/>
      <w:lvlJc w:val="left"/>
      <w:pPr>
        <w:ind w:left="6023" w:hanging="420"/>
      </w:pPr>
    </w:lvl>
    <w:lvl w:ilvl="7" w:tentative="1">
      <w:start w:val="1"/>
      <w:numFmt w:val="lowerLetter"/>
      <w:lvlText w:val="%8)"/>
      <w:lvlJc w:val="left"/>
      <w:pPr>
        <w:ind w:left="6443" w:hanging="420"/>
      </w:pPr>
    </w:lvl>
    <w:lvl w:ilvl="8" w:tentative="1">
      <w:start w:val="1"/>
      <w:numFmt w:val="lowerRoman"/>
      <w:lvlText w:val="%9."/>
      <w:lvlJc w:val="right"/>
      <w:pPr>
        <w:ind w:left="6863" w:hanging="420"/>
      </w:pPr>
    </w:lvl>
  </w:abstractNum>
  <w:abstractNum w:abstractNumId="2" w15:restartNumberingAfterBreak="0">
    <w:nsid w:val="1B0E17B8"/>
    <w:multiLevelType w:val="hybridMultilevel"/>
    <w:tmpl w:val="5A5CF14A"/>
    <w:lvl w:ilvl="0" w:tplc="9712F3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DB434C4"/>
    <w:multiLevelType w:val="hybridMultilevel"/>
    <w:tmpl w:val="A8B2507A"/>
    <w:lvl w:ilvl="0" w:tplc="2D0A47D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A82423D"/>
    <w:multiLevelType w:val="hybridMultilevel"/>
    <w:tmpl w:val="5FFCADC0"/>
    <w:lvl w:ilvl="0" w:tplc="186A0F3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60E5020"/>
    <w:multiLevelType w:val="hybridMultilevel"/>
    <w:tmpl w:val="157A62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2336882">
    <w:abstractNumId w:val="4"/>
  </w:num>
  <w:num w:numId="2" w16cid:durableId="1253470568">
    <w:abstractNumId w:val="3"/>
  </w:num>
  <w:num w:numId="3" w16cid:durableId="1592926596">
    <w:abstractNumId w:val="0"/>
  </w:num>
  <w:num w:numId="4" w16cid:durableId="498425759">
    <w:abstractNumId w:val="5"/>
  </w:num>
  <w:num w:numId="5" w16cid:durableId="746269462">
    <w:abstractNumId w:val="2"/>
  </w:num>
  <w:num w:numId="6" w16cid:durableId="171049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4"/>
    <w:rsid w:val="00023397"/>
    <w:rsid w:val="000B49B0"/>
    <w:rsid w:val="000C312B"/>
    <w:rsid w:val="00126FF8"/>
    <w:rsid w:val="00144222"/>
    <w:rsid w:val="001860A4"/>
    <w:rsid w:val="001967C9"/>
    <w:rsid w:val="001B62A4"/>
    <w:rsid w:val="001F4A34"/>
    <w:rsid w:val="00275F05"/>
    <w:rsid w:val="00303FC2"/>
    <w:rsid w:val="0030795B"/>
    <w:rsid w:val="00324ED6"/>
    <w:rsid w:val="004B7343"/>
    <w:rsid w:val="004D7440"/>
    <w:rsid w:val="0052022B"/>
    <w:rsid w:val="00537DD4"/>
    <w:rsid w:val="005B51C5"/>
    <w:rsid w:val="00610A4A"/>
    <w:rsid w:val="00613377"/>
    <w:rsid w:val="00613855"/>
    <w:rsid w:val="006E700B"/>
    <w:rsid w:val="00751441"/>
    <w:rsid w:val="00762B2A"/>
    <w:rsid w:val="007E155D"/>
    <w:rsid w:val="00866B3D"/>
    <w:rsid w:val="00880F6F"/>
    <w:rsid w:val="0093159E"/>
    <w:rsid w:val="009532A4"/>
    <w:rsid w:val="00992493"/>
    <w:rsid w:val="00994EC7"/>
    <w:rsid w:val="009D4AA8"/>
    <w:rsid w:val="00A561D9"/>
    <w:rsid w:val="00A87684"/>
    <w:rsid w:val="00AA4865"/>
    <w:rsid w:val="00AF52CD"/>
    <w:rsid w:val="00B10F00"/>
    <w:rsid w:val="00B75F6B"/>
    <w:rsid w:val="00BA40DD"/>
    <w:rsid w:val="00C01A88"/>
    <w:rsid w:val="00C56FC8"/>
    <w:rsid w:val="00D33A96"/>
    <w:rsid w:val="00D81AD1"/>
    <w:rsid w:val="00E66EFA"/>
    <w:rsid w:val="00F44F98"/>
    <w:rsid w:val="00F51E88"/>
    <w:rsid w:val="00F72491"/>
    <w:rsid w:val="00F82F3C"/>
    <w:rsid w:val="00FA1F58"/>
    <w:rsid w:val="00F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6353E"/>
  <w15:chartTrackingRefBased/>
  <w15:docId w15:val="{E6C9A43D-8640-4AC4-BB88-CF65853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12B"/>
    <w:pPr>
      <w:widowControl/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12B"/>
    <w:pPr>
      <w:widowControl/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2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0C312B"/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paragraph" w:styleId="a7">
    <w:name w:val="Normal (Web)"/>
    <w:basedOn w:val="a"/>
    <w:uiPriority w:val="99"/>
    <w:rsid w:val="000C312B"/>
    <w:pPr>
      <w:widowControl/>
      <w:spacing w:before="100" w:beforeAutospacing="1" w:after="100" w:afterAutospacing="1" w:line="252" w:lineRule="auto"/>
      <w:jc w:val="left"/>
    </w:pPr>
    <w:rPr>
      <w:rFonts w:asciiTheme="majorHAnsi" w:eastAsiaTheme="majorEastAsia" w:hAnsiTheme="majorHAnsi"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0C312B"/>
    <w:pPr>
      <w:widowControl/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character" w:customStyle="1" w:styleId="a9">
    <w:name w:val="标题 字符"/>
    <w:basedOn w:val="a0"/>
    <w:link w:val="a8"/>
    <w:uiPriority w:val="10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paragraph" w:styleId="aa">
    <w:name w:val="List Paragraph"/>
    <w:basedOn w:val="a"/>
    <w:uiPriority w:val="34"/>
    <w:qFormat/>
    <w:rsid w:val="000C312B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b">
    <w:name w:val="Subtle Emphasis"/>
    <w:basedOn w:val="a0"/>
    <w:uiPriority w:val="19"/>
    <w:qFormat/>
    <w:rsid w:val="006138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CCD8-0EEB-480F-A8DF-2869AF0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东文</dc:creator>
  <cp:keywords/>
  <dc:description/>
  <cp:lastModifiedBy>东文 张</cp:lastModifiedBy>
  <cp:revision>3</cp:revision>
  <cp:lastPrinted>2021-03-08T02:11:00Z</cp:lastPrinted>
  <dcterms:created xsi:type="dcterms:W3CDTF">2023-11-13T06:29:00Z</dcterms:created>
  <dcterms:modified xsi:type="dcterms:W3CDTF">2023-11-13T07:43:00Z</dcterms:modified>
</cp:coreProperties>
</file>