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A77E7" w14:textId="77777777" w:rsidR="002C5464" w:rsidRPr="00C835C5" w:rsidRDefault="002C5464" w:rsidP="002C5464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C835C5">
        <w:rPr>
          <w:rFonts w:ascii="宋体" w:eastAsia="宋体" w:hAnsi="宋体" w:cs="宋体" w:hint="eastAsia"/>
          <w:b/>
          <w:kern w:val="0"/>
          <w:sz w:val="36"/>
          <w:szCs w:val="36"/>
        </w:rPr>
        <w:t>工作人员奖惩制度</w:t>
      </w:r>
    </w:p>
    <w:p w14:paraId="1636BC33" w14:textId="77777777" w:rsidR="002C5464" w:rsidRPr="002C5464" w:rsidRDefault="002C5464" w:rsidP="002C5464">
      <w:pPr>
        <w:ind w:firstLineChars="547" w:firstLine="2079"/>
        <w:rPr>
          <w:rFonts w:ascii="宋体" w:eastAsia="宋体" w:hAnsi="宋体" w:cs="Times New Roman"/>
          <w:spacing w:val="40"/>
          <w:sz w:val="30"/>
          <w:szCs w:val="30"/>
        </w:rPr>
      </w:pPr>
    </w:p>
    <w:p w14:paraId="4CDEBDDA" w14:textId="77777777" w:rsidR="002C5464" w:rsidRPr="002C5464" w:rsidRDefault="002C5464" w:rsidP="002C5464">
      <w:pPr>
        <w:spacing w:line="360" w:lineRule="auto"/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根据国家法律、法规及有关规定，为增强员工的主人翁责任感，鼓励其积极性和创造性，维护正常的工作秩序，提高工作效率，促进基金会的健康发展，特制定奖、惩制度。</w:t>
      </w:r>
    </w:p>
    <w:p w14:paraId="18263F6C" w14:textId="77777777" w:rsidR="002C5464" w:rsidRPr="00C835C5" w:rsidRDefault="002C5464" w:rsidP="002C5464">
      <w:pPr>
        <w:spacing w:line="360" w:lineRule="auto"/>
        <w:rPr>
          <w:rFonts w:ascii="仿宋" w:eastAsia="仿宋" w:hAnsi="仿宋" w:cs="宋体"/>
          <w:b/>
          <w:bCs/>
          <w:kern w:val="0"/>
          <w:sz w:val="30"/>
          <w:szCs w:val="30"/>
        </w:rPr>
      </w:pPr>
      <w:proofErr w:type="gramStart"/>
      <w:r w:rsidRPr="00C835C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一</w:t>
      </w:r>
      <w:proofErr w:type="gramEnd"/>
      <w:r w:rsidRPr="00C835C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.奖励：</w:t>
      </w:r>
    </w:p>
    <w:p w14:paraId="0E5BC2F1" w14:textId="77777777" w:rsidR="002C5464" w:rsidRPr="002C5464" w:rsidRDefault="002C5464" w:rsidP="002C5464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1.对于基金会管理制度提出合理化建议，并经采纳施行，卓有成效者，给予适当奖励；</w:t>
      </w:r>
    </w:p>
    <w:p w14:paraId="71524D92" w14:textId="77777777" w:rsidR="002C5464" w:rsidRPr="002C5464" w:rsidRDefault="002C5464" w:rsidP="002C5464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2.遇有意外事件或灾难，能奋不顾身，勇于负责，处置得当者，应给予适当奖励；</w:t>
      </w:r>
    </w:p>
    <w:p w14:paraId="7D76D8D0" w14:textId="77777777" w:rsidR="002C5464" w:rsidRPr="002C5464" w:rsidRDefault="002C5464" w:rsidP="002C5464">
      <w:pPr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3.检举或揭发违反基金会规定或损害协会形象或利益者，应给予适当奖励。</w:t>
      </w:r>
    </w:p>
    <w:p w14:paraId="5368B0A7" w14:textId="77777777" w:rsidR="002C5464" w:rsidRPr="00C835C5" w:rsidRDefault="002C5464" w:rsidP="002C5464">
      <w:pPr>
        <w:spacing w:line="360" w:lineRule="auto"/>
        <w:rPr>
          <w:rFonts w:ascii="仿宋" w:eastAsia="仿宋" w:hAnsi="仿宋" w:cs="宋体"/>
          <w:b/>
          <w:bCs/>
          <w:kern w:val="0"/>
          <w:sz w:val="30"/>
          <w:szCs w:val="30"/>
        </w:rPr>
      </w:pPr>
      <w:r w:rsidRPr="00C835C5">
        <w:rPr>
          <w:rFonts w:ascii="仿宋" w:eastAsia="仿宋" w:hAnsi="仿宋" w:cs="宋体" w:hint="eastAsia"/>
          <w:b/>
          <w:bCs/>
          <w:kern w:val="0"/>
          <w:sz w:val="30"/>
          <w:szCs w:val="30"/>
        </w:rPr>
        <w:t>二.处罚：</w:t>
      </w:r>
    </w:p>
    <w:p w14:paraId="724DD1B4" w14:textId="0618C83C" w:rsidR="002C5464" w:rsidRPr="002C5464" w:rsidRDefault="002C5464" w:rsidP="002C5464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1.违反职业道德，工作中不负责任，造成财产严重损失，出现重大差错，根据情节的轻重，经评估小组讨论，理事长批准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可做出批评、警告、罚款等相应的处理。</w:t>
      </w:r>
    </w:p>
    <w:p w14:paraId="2E72DAD5" w14:textId="0459FAD9" w:rsidR="002C5464" w:rsidRPr="002C5464" w:rsidRDefault="002C5464" w:rsidP="002C5464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2.因违法犯罪活动，或受公安、司法机关审查者，给国家及人民生命财产造成损失，给基金会工作带来不良影响，损害协会形象者，根据情节的轻重，经评估小组讨论，理事长批准</w:t>
      </w:r>
      <w:r>
        <w:rPr>
          <w:rFonts w:ascii="仿宋" w:eastAsia="仿宋" w:hAnsi="仿宋" w:cs="宋体" w:hint="eastAsia"/>
          <w:kern w:val="0"/>
          <w:sz w:val="30"/>
          <w:szCs w:val="30"/>
        </w:rPr>
        <w:t>，</w:t>
      </w: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可做出批评、警告、罚款等相应的处理。情节严重者，经公安机关定性为</w:t>
      </w:r>
      <w:r>
        <w:rPr>
          <w:rFonts w:ascii="仿宋" w:eastAsia="仿宋" w:hAnsi="仿宋" w:cs="宋体" w:hint="eastAsia"/>
          <w:kern w:val="0"/>
          <w:sz w:val="30"/>
          <w:szCs w:val="30"/>
        </w:rPr>
        <w:t>刑事</w:t>
      </w:r>
      <w:r w:rsidRPr="002C5464">
        <w:rPr>
          <w:rFonts w:ascii="仿宋" w:eastAsia="仿宋" w:hAnsi="仿宋" w:cs="宋体" w:hint="eastAsia"/>
          <w:kern w:val="0"/>
          <w:sz w:val="30"/>
          <w:szCs w:val="30"/>
        </w:rPr>
        <w:t>犯罪者可予以除名的处</w:t>
      </w:r>
      <w:r w:rsidRPr="002C5464">
        <w:rPr>
          <w:rFonts w:ascii="仿宋" w:eastAsia="仿宋" w:hAnsi="仿宋" w:cs="宋体" w:hint="eastAsia"/>
          <w:kern w:val="0"/>
          <w:sz w:val="30"/>
          <w:szCs w:val="30"/>
        </w:rPr>
        <w:lastRenderedPageBreak/>
        <w:t>理。</w:t>
      </w:r>
    </w:p>
    <w:p w14:paraId="0741DB59" w14:textId="4C5E7FD1" w:rsidR="002C5464" w:rsidRPr="002C5464" w:rsidRDefault="002C5464" w:rsidP="002C5464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</w:p>
    <w:p w14:paraId="5DE7BE87" w14:textId="77777777" w:rsidR="00F31872" w:rsidRDefault="00F31872" w:rsidP="00F31872">
      <w:pPr>
        <w:widowControl/>
        <w:spacing w:line="360" w:lineRule="auto"/>
        <w:jc w:val="left"/>
        <w:rPr>
          <w:rFonts w:ascii="仿宋" w:eastAsia="仿宋" w:hAnsi="仿宋" w:cs="Times New Roman"/>
          <w:color w:val="000000"/>
          <w:kern w:val="0"/>
          <w:sz w:val="30"/>
          <w:szCs w:val="30"/>
        </w:rPr>
      </w:pPr>
      <w:r>
        <w:rPr>
          <w:rFonts w:ascii="仿宋" w:eastAsia="仿宋" w:hAnsi="仿宋" w:cs="Times New Roman" w:hint="eastAsia"/>
          <w:color w:val="000000"/>
          <w:kern w:val="0"/>
          <w:sz w:val="30"/>
          <w:szCs w:val="30"/>
        </w:rPr>
        <w:t>本制度自颁布之日起实行。</w:t>
      </w:r>
    </w:p>
    <w:p w14:paraId="1E85297F" w14:textId="77777777" w:rsidR="00F31872" w:rsidRDefault="00F31872" w:rsidP="00F31872">
      <w:pPr>
        <w:widowControl/>
        <w:spacing w:line="360" w:lineRule="auto"/>
        <w:ind w:firstLineChars="175" w:firstLine="525"/>
        <w:jc w:val="left"/>
        <w:rPr>
          <w:rFonts w:ascii="仿宋" w:eastAsia="仿宋" w:hAnsi="仿宋" w:cs="宋体" w:hint="eastAsia"/>
          <w:kern w:val="0"/>
          <w:sz w:val="30"/>
          <w:szCs w:val="30"/>
        </w:rPr>
      </w:pPr>
    </w:p>
    <w:p w14:paraId="7595A88D" w14:textId="77777777" w:rsidR="00F31872" w:rsidRDefault="00F31872" w:rsidP="00F31872">
      <w:pPr>
        <w:ind w:leftChars="67" w:left="141" w:firstLineChars="200" w:firstLine="600"/>
        <w:jc w:val="left"/>
        <w:rPr>
          <w:rFonts w:ascii="仿宋" w:eastAsia="仿宋" w:hAnsi="仿宋" w:cs="Times New Roman" w:hint="eastAsia"/>
          <w:sz w:val="30"/>
          <w:szCs w:val="30"/>
        </w:rPr>
      </w:pPr>
    </w:p>
    <w:p w14:paraId="09702B01" w14:textId="77777777" w:rsidR="00F31872" w:rsidRDefault="00F31872" w:rsidP="00F31872">
      <w:pPr>
        <w:adjustRightInd w:val="0"/>
        <w:snapToGrid w:val="0"/>
        <w:spacing w:line="360" w:lineRule="auto"/>
        <w:jc w:val="left"/>
        <w:rPr>
          <w:rFonts w:ascii="仿宋" w:eastAsia="仿宋" w:hAnsi="仿宋" w:cs="Times New Roman" w:hint="eastAsia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本制度（修订）经2023年12月12日第三届第七次理事会审议表决通过。</w:t>
      </w:r>
    </w:p>
    <w:p w14:paraId="2F61BCD1" w14:textId="77777777" w:rsidR="008139E6" w:rsidRPr="00F31872" w:rsidRDefault="008139E6" w:rsidP="003B415C">
      <w:pPr>
        <w:adjustRightInd w:val="0"/>
        <w:snapToGrid w:val="0"/>
        <w:spacing w:line="360" w:lineRule="auto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</w:p>
    <w:sectPr w:rsidR="008139E6" w:rsidRPr="00F31872" w:rsidSect="00E66EF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1361" w:bottom="28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1EFF" w14:textId="77777777" w:rsidR="00000A62" w:rsidRDefault="00000A62" w:rsidP="009532A4">
      <w:r>
        <w:separator/>
      </w:r>
    </w:p>
  </w:endnote>
  <w:endnote w:type="continuationSeparator" w:id="0">
    <w:p w14:paraId="6E48E0B6" w14:textId="77777777" w:rsidR="00000A62" w:rsidRDefault="00000A62" w:rsidP="0095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AEC" w14:textId="27F0692B" w:rsidR="009532A4" w:rsidRPr="00F44F98" w:rsidRDefault="004D7440" w:rsidP="004D7440">
    <w:pPr>
      <w:pStyle w:val="a5"/>
      <w:rPr>
        <w:rFonts w:ascii="宋体" w:eastAsia="宋体" w:hAnsi="宋体"/>
        <w:color w:val="FF0000"/>
      </w:rPr>
    </w:pPr>
    <w:r w:rsidRPr="00F44F98">
      <w:rPr>
        <w:rFonts w:ascii="宋体" w:eastAsia="宋体" w:hAnsi="宋体" w:hint="eastAsia"/>
        <w:color w:val="FF0000"/>
      </w:rPr>
      <w:t>北京市海淀区复兴路甲</w:t>
    </w:r>
    <w:proofErr w:type="gramStart"/>
    <w:r w:rsidRPr="00F44F98">
      <w:rPr>
        <w:rFonts w:ascii="宋体" w:eastAsia="宋体" w:hAnsi="宋体"/>
        <w:color w:val="FF0000"/>
      </w:rPr>
      <w:t>36号百朗园</w:t>
    </w:r>
    <w:proofErr w:type="gramEnd"/>
    <w:r w:rsidRPr="00F44F98">
      <w:rPr>
        <w:rFonts w:ascii="宋体" w:eastAsia="宋体" w:hAnsi="宋体"/>
        <w:color w:val="FF0000"/>
      </w:rPr>
      <w:t>A2段616室</w:t>
    </w:r>
    <w:r w:rsidRPr="00F44F98">
      <w:rPr>
        <w:rFonts w:ascii="宋体" w:eastAsia="宋体" w:hAnsi="宋体" w:hint="eastAsia"/>
        <w:color w:val="FF0000"/>
      </w:rPr>
      <w:t xml:space="preserve"> </w:t>
    </w:r>
    <w:r w:rsidRPr="00F44F98">
      <w:rPr>
        <w:rFonts w:ascii="宋体" w:eastAsia="宋体" w:hAnsi="宋体"/>
        <w:color w:val="FF0000"/>
      </w:rPr>
      <w:t xml:space="preserve"> </w:t>
    </w:r>
    <w:r w:rsidRPr="00F44F98">
      <w:rPr>
        <w:rFonts w:ascii="宋体" w:eastAsia="宋体" w:hAnsi="宋体" w:hint="eastAsia"/>
        <w:color w:val="FF0000"/>
      </w:rPr>
      <w:t>电话：</w:t>
    </w:r>
    <w:r w:rsidRPr="00F44F98">
      <w:rPr>
        <w:rFonts w:ascii="宋体" w:eastAsia="宋体" w:hAnsi="宋体"/>
        <w:color w:val="FF0000"/>
      </w:rPr>
      <w:t>010-88204450  Email：bjlshfpm@vip.sina.com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5547" w14:textId="77777777" w:rsidR="00000A62" w:rsidRDefault="00000A62" w:rsidP="009532A4">
      <w:r>
        <w:separator/>
      </w:r>
    </w:p>
  </w:footnote>
  <w:footnote w:type="continuationSeparator" w:id="0">
    <w:p w14:paraId="4ECBA773" w14:textId="77777777" w:rsidR="00000A62" w:rsidRDefault="00000A62" w:rsidP="00953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156C" w14:textId="134D6B8A" w:rsidR="009532A4" w:rsidRDefault="00000000">
    <w:pPr>
      <w:pStyle w:val="a3"/>
    </w:pPr>
    <w:r>
      <w:rPr>
        <w:noProof/>
      </w:rPr>
      <w:pict w14:anchorId="1C234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5" o:spid="_x0000_s1029" type="#_x0000_t75" style="position:absolute;left:0;text-align:left;margin-left:0;margin-top:0;width:159.35pt;height:119.25pt;z-index:-251657216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BE71" w14:textId="5025E67B" w:rsidR="00D33A96" w:rsidRPr="00A87684" w:rsidRDefault="00D33A96" w:rsidP="00E66EFA">
    <w:pPr>
      <w:pStyle w:val="1"/>
      <w:jc w:val="distribute"/>
      <w:rPr>
        <w:rFonts w:ascii="宋体" w:eastAsia="宋体" w:hAnsi="宋体"/>
        <w:b/>
        <w:bCs/>
        <w:color w:val="FF0000"/>
        <w:sz w:val="88"/>
        <w:szCs w:val="88"/>
      </w:rPr>
    </w:pPr>
    <w:r w:rsidRPr="00E66EFA">
      <w:rPr>
        <w:rFonts w:ascii="宋体" w:eastAsia="宋体" w:hAnsi="宋体" w:hint="eastAsia"/>
        <w:b/>
        <w:bCs/>
        <w:color w:val="FF0000"/>
        <w:spacing w:val="6"/>
        <w:w w:val="77"/>
        <w:sz w:val="88"/>
        <w:szCs w:val="88"/>
        <w:fitText w:val="8194" w:id="-1824355840"/>
      </w:rPr>
      <w:t>北</w:t>
    </w:r>
    <w:r w:rsidRPr="00E66EFA">
      <w:rPr>
        <w:rFonts w:ascii="宋体" w:eastAsia="宋体" w:hAnsi="宋体"/>
        <w:b/>
        <w:bCs/>
        <w:color w:val="FF0000"/>
        <w:spacing w:val="6"/>
        <w:w w:val="77"/>
        <w:sz w:val="88"/>
        <w:szCs w:val="88"/>
        <w:fitText w:val="8194" w:id="-1824355840"/>
      </w:rPr>
      <w:t>京力生心血管健康基金</w:t>
    </w:r>
    <w:r w:rsidRPr="00E66EFA">
      <w:rPr>
        <w:rFonts w:ascii="宋体" w:eastAsia="宋体" w:hAnsi="宋体"/>
        <w:b/>
        <w:bCs/>
        <w:color w:val="FF0000"/>
        <w:spacing w:val="-32"/>
        <w:w w:val="77"/>
        <w:sz w:val="88"/>
        <w:szCs w:val="88"/>
        <w:fitText w:val="8194" w:id="-1824355840"/>
      </w:rPr>
      <w:t>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65D2" w14:textId="117207A3" w:rsidR="009532A4" w:rsidRDefault="00000000">
    <w:pPr>
      <w:pStyle w:val="a3"/>
    </w:pPr>
    <w:r>
      <w:rPr>
        <w:noProof/>
      </w:rPr>
      <w:pict w14:anchorId="5E9B9F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48234" o:spid="_x0000_s1028" type="#_x0000_t75" style="position:absolute;left:0;text-align:left;margin-left:0;margin-top:0;width:159.35pt;height:119.25pt;z-index:-251658240;mso-position-horizontal:center;mso-position-horizontal-relative:margin;mso-position-vertical:center;mso-position-vertical-relative:margin" o:allowincell="f">
          <v:imagedata r:id="rId1" o:title="力生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7D4"/>
    <w:multiLevelType w:val="hybridMultilevel"/>
    <w:tmpl w:val="00948C7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58F5"/>
    <w:multiLevelType w:val="multilevel"/>
    <w:tmpl w:val="0F5B58F5"/>
    <w:lvl w:ilvl="0">
      <w:start w:val="1"/>
      <w:numFmt w:val="japaneseCounting"/>
      <w:lvlText w:val="第%1章"/>
      <w:lvlJc w:val="left"/>
      <w:pPr>
        <w:ind w:left="416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3923" w:hanging="420"/>
      </w:pPr>
    </w:lvl>
    <w:lvl w:ilvl="2" w:tentative="1">
      <w:start w:val="1"/>
      <w:numFmt w:val="lowerRoman"/>
      <w:lvlText w:val="%3."/>
      <w:lvlJc w:val="right"/>
      <w:pPr>
        <w:ind w:left="4343" w:hanging="420"/>
      </w:pPr>
    </w:lvl>
    <w:lvl w:ilvl="3" w:tentative="1">
      <w:start w:val="1"/>
      <w:numFmt w:val="decimal"/>
      <w:lvlText w:val="%4."/>
      <w:lvlJc w:val="left"/>
      <w:pPr>
        <w:ind w:left="4763" w:hanging="420"/>
      </w:pPr>
    </w:lvl>
    <w:lvl w:ilvl="4" w:tentative="1">
      <w:start w:val="1"/>
      <w:numFmt w:val="lowerLetter"/>
      <w:lvlText w:val="%5)"/>
      <w:lvlJc w:val="left"/>
      <w:pPr>
        <w:ind w:left="5183" w:hanging="420"/>
      </w:pPr>
    </w:lvl>
    <w:lvl w:ilvl="5" w:tentative="1">
      <w:start w:val="1"/>
      <w:numFmt w:val="lowerRoman"/>
      <w:lvlText w:val="%6."/>
      <w:lvlJc w:val="right"/>
      <w:pPr>
        <w:ind w:left="5603" w:hanging="420"/>
      </w:pPr>
    </w:lvl>
    <w:lvl w:ilvl="6" w:tentative="1">
      <w:start w:val="1"/>
      <w:numFmt w:val="decimal"/>
      <w:lvlText w:val="%7."/>
      <w:lvlJc w:val="left"/>
      <w:pPr>
        <w:ind w:left="6023" w:hanging="420"/>
      </w:pPr>
    </w:lvl>
    <w:lvl w:ilvl="7" w:tentative="1">
      <w:start w:val="1"/>
      <w:numFmt w:val="lowerLetter"/>
      <w:lvlText w:val="%8)"/>
      <w:lvlJc w:val="left"/>
      <w:pPr>
        <w:ind w:left="6443" w:hanging="420"/>
      </w:pPr>
    </w:lvl>
    <w:lvl w:ilvl="8" w:tentative="1">
      <w:start w:val="1"/>
      <w:numFmt w:val="lowerRoman"/>
      <w:lvlText w:val="%9."/>
      <w:lvlJc w:val="right"/>
      <w:pPr>
        <w:ind w:left="6863" w:hanging="420"/>
      </w:pPr>
    </w:lvl>
  </w:abstractNum>
  <w:abstractNum w:abstractNumId="2" w15:restartNumberingAfterBreak="0">
    <w:nsid w:val="1B0E17B8"/>
    <w:multiLevelType w:val="hybridMultilevel"/>
    <w:tmpl w:val="5A5CF14A"/>
    <w:lvl w:ilvl="0" w:tplc="9712F33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 w15:restartNumberingAfterBreak="0">
    <w:nsid w:val="1DB434C4"/>
    <w:multiLevelType w:val="hybridMultilevel"/>
    <w:tmpl w:val="A8B2507A"/>
    <w:lvl w:ilvl="0" w:tplc="2D0A47D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3A82423D"/>
    <w:multiLevelType w:val="hybridMultilevel"/>
    <w:tmpl w:val="5FFCADC0"/>
    <w:lvl w:ilvl="0" w:tplc="186A0F3C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460E5020"/>
    <w:multiLevelType w:val="hybridMultilevel"/>
    <w:tmpl w:val="157A62F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72336882">
    <w:abstractNumId w:val="4"/>
  </w:num>
  <w:num w:numId="2" w16cid:durableId="1253470568">
    <w:abstractNumId w:val="3"/>
  </w:num>
  <w:num w:numId="3" w16cid:durableId="1592926596">
    <w:abstractNumId w:val="0"/>
  </w:num>
  <w:num w:numId="4" w16cid:durableId="498425759">
    <w:abstractNumId w:val="5"/>
  </w:num>
  <w:num w:numId="5" w16cid:durableId="746269462">
    <w:abstractNumId w:val="2"/>
  </w:num>
  <w:num w:numId="6" w16cid:durableId="171049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A4"/>
    <w:rsid w:val="00000A62"/>
    <w:rsid w:val="00017A17"/>
    <w:rsid w:val="00023397"/>
    <w:rsid w:val="00083AB5"/>
    <w:rsid w:val="000B49B0"/>
    <w:rsid w:val="000C312B"/>
    <w:rsid w:val="00126FF8"/>
    <w:rsid w:val="001860A4"/>
    <w:rsid w:val="001B62A4"/>
    <w:rsid w:val="002C5464"/>
    <w:rsid w:val="00303FC2"/>
    <w:rsid w:val="003B415C"/>
    <w:rsid w:val="00480B3E"/>
    <w:rsid w:val="004D7440"/>
    <w:rsid w:val="0052022B"/>
    <w:rsid w:val="00537DD4"/>
    <w:rsid w:val="00613855"/>
    <w:rsid w:val="006E700B"/>
    <w:rsid w:val="00751441"/>
    <w:rsid w:val="00762B2A"/>
    <w:rsid w:val="007C108B"/>
    <w:rsid w:val="008139E6"/>
    <w:rsid w:val="00854A16"/>
    <w:rsid w:val="00880F6F"/>
    <w:rsid w:val="0093159E"/>
    <w:rsid w:val="009532A4"/>
    <w:rsid w:val="00A561D9"/>
    <w:rsid w:val="00A87684"/>
    <w:rsid w:val="00AA4865"/>
    <w:rsid w:val="00AF52CD"/>
    <w:rsid w:val="00B10F00"/>
    <w:rsid w:val="00B75F6B"/>
    <w:rsid w:val="00BA40DD"/>
    <w:rsid w:val="00C835C5"/>
    <w:rsid w:val="00D33A96"/>
    <w:rsid w:val="00E66EFA"/>
    <w:rsid w:val="00F31872"/>
    <w:rsid w:val="00F44F98"/>
    <w:rsid w:val="00F47FBD"/>
    <w:rsid w:val="00F47FF0"/>
    <w:rsid w:val="00F51E88"/>
    <w:rsid w:val="00F72491"/>
    <w:rsid w:val="00FA1F58"/>
    <w:rsid w:val="00FB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6353E"/>
  <w15:chartTrackingRefBased/>
  <w15:docId w15:val="{E6C9A43D-8640-4AC4-BB88-CF65853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312B"/>
    <w:pPr>
      <w:widowControl/>
      <w:pBdr>
        <w:bottom w:val="thinThickSmallGap" w:sz="12" w:space="1" w:color="C45911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C312B"/>
    <w:pPr>
      <w:widowControl/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2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2A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20"/>
      <w:kern w:val="0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0C312B"/>
    <w:rPr>
      <w:rFonts w:asciiTheme="majorHAnsi" w:eastAsiaTheme="majorEastAsia" w:hAnsiTheme="majorHAnsi" w:cstheme="majorBidi"/>
      <w:caps/>
      <w:color w:val="823B0B" w:themeColor="accent2" w:themeShade="7F"/>
      <w:kern w:val="0"/>
      <w:sz w:val="24"/>
      <w:szCs w:val="24"/>
    </w:rPr>
  </w:style>
  <w:style w:type="paragraph" w:styleId="a7">
    <w:name w:val="Normal (Web)"/>
    <w:basedOn w:val="a"/>
    <w:rsid w:val="000C312B"/>
    <w:pPr>
      <w:widowControl/>
      <w:spacing w:before="100" w:beforeAutospacing="1" w:after="100" w:afterAutospacing="1" w:line="252" w:lineRule="auto"/>
      <w:jc w:val="left"/>
    </w:pPr>
    <w:rPr>
      <w:rFonts w:asciiTheme="majorHAnsi" w:eastAsiaTheme="majorEastAsia" w:hAnsiTheme="majorHAnsi" w:cs="Times New Roman"/>
      <w:kern w:val="0"/>
      <w:sz w:val="24"/>
    </w:rPr>
  </w:style>
  <w:style w:type="paragraph" w:styleId="a8">
    <w:name w:val="Title"/>
    <w:basedOn w:val="a"/>
    <w:next w:val="a"/>
    <w:link w:val="a9"/>
    <w:uiPriority w:val="10"/>
    <w:qFormat/>
    <w:rsid w:val="000C312B"/>
    <w:pPr>
      <w:widowControl/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jc w:val="center"/>
    </w:pPr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character" w:customStyle="1" w:styleId="a9">
    <w:name w:val="标题 字符"/>
    <w:basedOn w:val="a0"/>
    <w:link w:val="a8"/>
    <w:uiPriority w:val="10"/>
    <w:rsid w:val="000C312B"/>
    <w:rPr>
      <w:rFonts w:asciiTheme="majorHAnsi" w:eastAsiaTheme="majorEastAsia" w:hAnsiTheme="majorHAnsi" w:cstheme="majorBidi"/>
      <w:caps/>
      <w:color w:val="833C0B" w:themeColor="accent2" w:themeShade="80"/>
      <w:spacing w:val="50"/>
      <w:kern w:val="0"/>
      <w:sz w:val="44"/>
      <w:szCs w:val="44"/>
    </w:rPr>
  </w:style>
  <w:style w:type="paragraph" w:styleId="aa">
    <w:name w:val="List Paragraph"/>
    <w:basedOn w:val="a"/>
    <w:uiPriority w:val="34"/>
    <w:qFormat/>
    <w:rsid w:val="000C312B"/>
    <w:pPr>
      <w:widowControl/>
      <w:spacing w:after="200" w:line="252" w:lineRule="auto"/>
      <w:ind w:left="720"/>
      <w:contextualSpacing/>
      <w:jc w:val="left"/>
    </w:pPr>
    <w:rPr>
      <w:rFonts w:asciiTheme="majorHAnsi" w:eastAsiaTheme="majorEastAsia" w:hAnsiTheme="majorHAnsi" w:cstheme="majorBidi"/>
      <w:kern w:val="0"/>
      <w:sz w:val="22"/>
    </w:rPr>
  </w:style>
  <w:style w:type="character" w:styleId="ab">
    <w:name w:val="Subtle Emphasis"/>
    <w:basedOn w:val="a0"/>
    <w:uiPriority w:val="19"/>
    <w:qFormat/>
    <w:rsid w:val="006138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7CCD8-0EEB-480F-A8DF-2869AF047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东文</dc:creator>
  <cp:keywords/>
  <dc:description/>
  <cp:lastModifiedBy>东文 张</cp:lastModifiedBy>
  <cp:revision>4</cp:revision>
  <cp:lastPrinted>2021-03-08T02:11:00Z</cp:lastPrinted>
  <dcterms:created xsi:type="dcterms:W3CDTF">2023-11-01T01:59:00Z</dcterms:created>
  <dcterms:modified xsi:type="dcterms:W3CDTF">2023-11-13T07:45:00Z</dcterms:modified>
</cp:coreProperties>
</file>