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D42C6" w14:textId="77777777" w:rsidR="007C1FE3" w:rsidRDefault="00000000">
      <w:pPr>
        <w:widowControl/>
        <w:spacing w:line="360" w:lineRule="atLeast"/>
        <w:jc w:val="center"/>
        <w:rPr>
          <w:rFonts w:ascii="宋体" w:eastAsia="宋体" w:hAnsi="宋体" w:cs="宋体"/>
          <w:kern w:val="0"/>
          <w:sz w:val="32"/>
          <w:szCs w:val="32"/>
        </w:rPr>
      </w:pPr>
      <w:r>
        <w:rPr>
          <w:rFonts w:ascii="宋体" w:eastAsia="宋体" w:hAnsi="宋体" w:cs="宋体" w:hint="eastAsia"/>
          <w:b/>
          <w:bCs/>
          <w:kern w:val="0"/>
          <w:sz w:val="36"/>
          <w:szCs w:val="36"/>
        </w:rPr>
        <w:t>组织机构制度管理</w:t>
      </w:r>
    </w:p>
    <w:p w14:paraId="6DC78E61" w14:textId="77777777" w:rsidR="007C1FE3" w:rsidRDefault="00000000">
      <w:pPr>
        <w:widowControl/>
        <w:spacing w:line="360" w:lineRule="atLeast"/>
        <w:jc w:val="center"/>
        <w:rPr>
          <w:rFonts w:ascii="仿宋" w:eastAsia="仿宋" w:hAnsi="仿宋" w:cs="宋体"/>
          <w:kern w:val="0"/>
          <w:sz w:val="32"/>
          <w:szCs w:val="32"/>
        </w:rPr>
      </w:pPr>
      <w:r>
        <w:rPr>
          <w:rFonts w:ascii="仿宋" w:eastAsia="仿宋" w:hAnsi="仿宋" w:cs="宋体" w:hint="eastAsia"/>
          <w:b/>
          <w:bCs/>
          <w:kern w:val="0"/>
          <w:sz w:val="32"/>
          <w:szCs w:val="32"/>
        </w:rPr>
        <w:t>第一章</w:t>
      </w:r>
      <w:r>
        <w:rPr>
          <w:rFonts w:ascii="Calibri" w:eastAsia="仿宋" w:hAnsi="Calibri" w:cs="Calibri"/>
          <w:b/>
          <w:bCs/>
          <w:kern w:val="0"/>
          <w:sz w:val="32"/>
          <w:szCs w:val="32"/>
        </w:rPr>
        <w:t> </w:t>
      </w:r>
      <w:r>
        <w:rPr>
          <w:rFonts w:ascii="仿宋" w:eastAsia="仿宋" w:hAnsi="仿宋" w:cs="宋体" w:hint="eastAsia"/>
          <w:b/>
          <w:bCs/>
          <w:kern w:val="0"/>
          <w:sz w:val="32"/>
          <w:szCs w:val="32"/>
        </w:rPr>
        <w:t>总则</w:t>
      </w:r>
    </w:p>
    <w:p w14:paraId="1BAE0106" w14:textId="77777777" w:rsidR="007C1FE3" w:rsidRDefault="00000000">
      <w:pPr>
        <w:widowControl/>
        <w:spacing w:line="360" w:lineRule="atLeast"/>
        <w:jc w:val="left"/>
        <w:rPr>
          <w:rFonts w:ascii="仿宋" w:eastAsia="仿宋" w:hAnsi="仿宋" w:cs="宋体"/>
          <w:kern w:val="0"/>
          <w:sz w:val="28"/>
          <w:szCs w:val="28"/>
        </w:rPr>
      </w:pPr>
      <w:r>
        <w:rPr>
          <w:rFonts w:ascii="Calibri" w:eastAsia="仿宋" w:hAnsi="Calibri" w:cs="Calibri"/>
          <w:kern w:val="0"/>
          <w:sz w:val="28"/>
          <w:szCs w:val="28"/>
        </w:rPr>
        <w:t> </w:t>
      </w:r>
      <w:r>
        <w:rPr>
          <w:rFonts w:ascii="仿宋" w:eastAsia="仿宋" w:hAnsi="仿宋" w:cs="宋体" w:hint="eastAsia"/>
          <w:b/>
          <w:bCs/>
          <w:kern w:val="0"/>
          <w:sz w:val="28"/>
          <w:szCs w:val="28"/>
        </w:rPr>
        <w:t>第一条</w:t>
      </w:r>
      <w:r>
        <w:rPr>
          <w:rFonts w:ascii="仿宋" w:eastAsia="仿宋" w:hAnsi="仿宋" w:cs="宋体"/>
          <w:b/>
          <w:bCs/>
          <w:kern w:val="0"/>
          <w:sz w:val="28"/>
          <w:szCs w:val="28"/>
        </w:rPr>
        <w:tab/>
      </w:r>
      <w:r>
        <w:rPr>
          <w:rFonts w:ascii="仿宋" w:eastAsia="仿宋" w:hAnsi="仿宋" w:cs="宋体" w:hint="eastAsia"/>
          <w:b/>
          <w:bCs/>
          <w:kern w:val="0"/>
          <w:sz w:val="28"/>
          <w:szCs w:val="28"/>
        </w:rPr>
        <w:t>总则</w:t>
      </w:r>
    </w:p>
    <w:p w14:paraId="7D69F84D" w14:textId="77777777" w:rsidR="007C1FE3" w:rsidRDefault="00000000">
      <w:pPr>
        <w:widowControl/>
        <w:spacing w:line="360" w:lineRule="atLeast"/>
        <w:ind w:firstLine="600"/>
        <w:jc w:val="left"/>
        <w:rPr>
          <w:rFonts w:ascii="仿宋" w:eastAsia="仿宋" w:hAnsi="仿宋" w:cs="宋体"/>
          <w:kern w:val="0"/>
          <w:sz w:val="28"/>
          <w:szCs w:val="28"/>
        </w:rPr>
      </w:pPr>
      <w:r>
        <w:rPr>
          <w:rFonts w:ascii="仿宋" w:eastAsia="仿宋" w:hAnsi="仿宋" w:cs="宋体" w:hint="eastAsia"/>
          <w:kern w:val="0"/>
          <w:sz w:val="28"/>
          <w:szCs w:val="28"/>
        </w:rPr>
        <w:t>根据《中国共产党党和国家机关基层组织工作条例》、《基金会管理办法》和相关法规及北京力生心血管健康基金会章程，基金会理事会和</w:t>
      </w:r>
      <w:r>
        <w:rPr>
          <w:rFonts w:ascii="仿宋" w:eastAsia="仿宋" w:hAnsi="仿宋" w:cs="宋体"/>
          <w:kern w:val="0"/>
          <w:sz w:val="28"/>
          <w:szCs w:val="28"/>
        </w:rPr>
        <w:t>全体工作人员应认真贯彻执行党的路线、方针、政策，</w:t>
      </w:r>
      <w:r>
        <w:rPr>
          <w:rFonts w:ascii="仿宋" w:eastAsia="仿宋" w:hAnsi="仿宋" w:cs="宋体" w:hint="eastAsia"/>
          <w:kern w:val="0"/>
          <w:sz w:val="28"/>
          <w:szCs w:val="28"/>
        </w:rPr>
        <w:t>结合基金会实际情况，特制定本制度。</w:t>
      </w:r>
    </w:p>
    <w:p w14:paraId="656799DB" w14:textId="77777777" w:rsidR="007C1FE3" w:rsidRDefault="00000000">
      <w:pPr>
        <w:widowControl/>
        <w:spacing w:line="360" w:lineRule="atLeast"/>
        <w:ind w:firstLine="600"/>
        <w:jc w:val="left"/>
        <w:rPr>
          <w:rFonts w:ascii="仿宋" w:eastAsia="仿宋" w:hAnsi="仿宋" w:cs="宋体"/>
          <w:kern w:val="0"/>
          <w:sz w:val="28"/>
          <w:szCs w:val="28"/>
        </w:rPr>
      </w:pPr>
      <w:r>
        <w:rPr>
          <w:rFonts w:ascii="仿宋" w:eastAsia="仿宋" w:hAnsi="仿宋" w:cs="宋体" w:hint="eastAsia"/>
          <w:kern w:val="0"/>
          <w:sz w:val="28"/>
          <w:szCs w:val="28"/>
        </w:rPr>
        <w:t>基金会</w:t>
      </w:r>
      <w:r>
        <w:rPr>
          <w:rFonts w:ascii="仿宋" w:eastAsia="仿宋" w:hAnsi="仿宋" w:cs="宋体"/>
          <w:kern w:val="0"/>
          <w:sz w:val="28"/>
          <w:szCs w:val="28"/>
        </w:rPr>
        <w:t>各部门要依照本</w:t>
      </w:r>
      <w:r>
        <w:rPr>
          <w:rFonts w:ascii="仿宋" w:eastAsia="仿宋" w:hAnsi="仿宋" w:cs="宋体" w:hint="eastAsia"/>
          <w:kern w:val="0"/>
          <w:sz w:val="28"/>
          <w:szCs w:val="28"/>
        </w:rPr>
        <w:t>制度，</w:t>
      </w:r>
      <w:r>
        <w:rPr>
          <w:rFonts w:ascii="仿宋" w:eastAsia="仿宋" w:hAnsi="仿宋" w:cs="宋体"/>
          <w:kern w:val="0"/>
          <w:sz w:val="28"/>
          <w:szCs w:val="28"/>
        </w:rPr>
        <w:t>认真履行职责，相互协调，密切配合，提高办事效率，保证工作质量，圆满完成各项工作，为</w:t>
      </w:r>
      <w:r>
        <w:rPr>
          <w:rFonts w:ascii="仿宋" w:eastAsia="仿宋" w:hAnsi="仿宋" w:cs="宋体" w:hint="eastAsia"/>
          <w:kern w:val="0"/>
          <w:sz w:val="28"/>
          <w:szCs w:val="28"/>
        </w:rPr>
        <w:t>健康中国战略贡献力量</w:t>
      </w:r>
      <w:r>
        <w:rPr>
          <w:rFonts w:ascii="仿宋" w:eastAsia="仿宋" w:hAnsi="仿宋" w:cs="宋体"/>
          <w:kern w:val="0"/>
          <w:sz w:val="28"/>
          <w:szCs w:val="28"/>
        </w:rPr>
        <w:t>。</w:t>
      </w:r>
    </w:p>
    <w:p w14:paraId="52865860" w14:textId="77777777" w:rsidR="007C1FE3" w:rsidRDefault="00000000">
      <w:pPr>
        <w:widowControl/>
        <w:spacing w:line="360" w:lineRule="atLeast"/>
        <w:jc w:val="left"/>
        <w:rPr>
          <w:rFonts w:ascii="仿宋" w:eastAsia="仿宋" w:hAnsi="仿宋" w:cs="宋体"/>
          <w:kern w:val="0"/>
          <w:sz w:val="28"/>
          <w:szCs w:val="28"/>
        </w:rPr>
      </w:pPr>
      <w:r>
        <w:rPr>
          <w:rFonts w:ascii="仿宋" w:eastAsia="仿宋" w:hAnsi="仿宋" w:cs="宋体" w:hint="eastAsia"/>
          <w:b/>
          <w:bCs/>
          <w:kern w:val="0"/>
          <w:sz w:val="28"/>
          <w:szCs w:val="28"/>
        </w:rPr>
        <w:t>第二条</w:t>
      </w:r>
      <w:r>
        <w:rPr>
          <w:rFonts w:ascii="仿宋" w:eastAsia="仿宋" w:hAnsi="仿宋" w:cs="宋体"/>
          <w:b/>
          <w:bCs/>
          <w:kern w:val="0"/>
          <w:sz w:val="28"/>
          <w:szCs w:val="28"/>
        </w:rPr>
        <w:tab/>
      </w:r>
      <w:r>
        <w:rPr>
          <w:rFonts w:ascii="仿宋" w:eastAsia="仿宋" w:hAnsi="仿宋" w:cs="宋体" w:hint="eastAsia"/>
          <w:b/>
          <w:bCs/>
          <w:kern w:val="0"/>
          <w:sz w:val="28"/>
          <w:szCs w:val="28"/>
        </w:rPr>
        <w:t>目的</w:t>
      </w:r>
    </w:p>
    <w:p w14:paraId="06F93159" w14:textId="77777777" w:rsidR="007C1FE3" w:rsidRDefault="00000000">
      <w:pPr>
        <w:widowControl/>
        <w:spacing w:line="360" w:lineRule="atLeast"/>
        <w:ind w:firstLine="600"/>
        <w:jc w:val="left"/>
        <w:rPr>
          <w:rFonts w:ascii="仿宋" w:eastAsia="仿宋" w:hAnsi="仿宋" w:cs="宋体"/>
          <w:kern w:val="0"/>
          <w:sz w:val="28"/>
          <w:szCs w:val="28"/>
        </w:rPr>
      </w:pPr>
      <w:r>
        <w:rPr>
          <w:rFonts w:ascii="仿宋" w:eastAsia="仿宋" w:hAnsi="仿宋" w:cs="宋体" w:hint="eastAsia"/>
          <w:kern w:val="0"/>
          <w:sz w:val="28"/>
          <w:szCs w:val="28"/>
        </w:rPr>
        <w:t>本制度旨在明确基金会各部门的权责分工，规范基金会组织机构管理工作规范化、合理化、程序化，有效支持基金会日常决策及运营管理工作。</w:t>
      </w:r>
    </w:p>
    <w:p w14:paraId="20E6C7F9" w14:textId="77777777" w:rsidR="007C1FE3" w:rsidRDefault="00000000">
      <w:pPr>
        <w:widowControl/>
        <w:spacing w:line="360" w:lineRule="atLeast"/>
        <w:jc w:val="center"/>
        <w:rPr>
          <w:rFonts w:ascii="仿宋" w:eastAsia="仿宋" w:hAnsi="仿宋" w:cs="宋体"/>
          <w:kern w:val="0"/>
          <w:sz w:val="32"/>
          <w:szCs w:val="32"/>
        </w:rPr>
      </w:pPr>
      <w:r>
        <w:rPr>
          <w:rFonts w:ascii="仿宋" w:eastAsia="仿宋" w:hAnsi="仿宋" w:cs="宋体" w:hint="eastAsia"/>
          <w:b/>
          <w:bCs/>
          <w:kern w:val="0"/>
          <w:sz w:val="32"/>
          <w:szCs w:val="32"/>
        </w:rPr>
        <w:t>第二章组织机构设置</w:t>
      </w:r>
    </w:p>
    <w:p w14:paraId="50926E7A" w14:textId="77777777" w:rsidR="007C1FE3" w:rsidRDefault="00000000">
      <w:pPr>
        <w:widowControl/>
        <w:spacing w:line="360" w:lineRule="atLeast"/>
        <w:jc w:val="left"/>
        <w:rPr>
          <w:rFonts w:ascii="仿宋" w:eastAsia="仿宋" w:hAnsi="仿宋" w:cs="宋体"/>
          <w:kern w:val="0"/>
          <w:sz w:val="28"/>
          <w:szCs w:val="28"/>
        </w:rPr>
      </w:pPr>
      <w:r>
        <w:rPr>
          <w:rFonts w:ascii="Calibri" w:eastAsia="仿宋" w:hAnsi="Calibri" w:cs="Calibri"/>
          <w:kern w:val="0"/>
          <w:sz w:val="28"/>
          <w:szCs w:val="28"/>
        </w:rPr>
        <w:t> </w:t>
      </w:r>
      <w:r>
        <w:rPr>
          <w:rFonts w:ascii="仿宋" w:eastAsia="仿宋" w:hAnsi="仿宋" w:cs="宋体" w:hint="eastAsia"/>
          <w:b/>
          <w:bCs/>
          <w:kern w:val="0"/>
          <w:sz w:val="28"/>
          <w:szCs w:val="28"/>
        </w:rPr>
        <w:t>第三条</w:t>
      </w:r>
      <w:r>
        <w:rPr>
          <w:rFonts w:ascii="仿宋" w:eastAsia="仿宋" w:hAnsi="仿宋" w:cs="宋体"/>
          <w:b/>
          <w:bCs/>
          <w:kern w:val="0"/>
          <w:sz w:val="28"/>
          <w:szCs w:val="28"/>
        </w:rPr>
        <w:tab/>
      </w:r>
      <w:r>
        <w:rPr>
          <w:rFonts w:ascii="仿宋" w:eastAsia="仿宋" w:hAnsi="仿宋" w:cs="宋体" w:hint="eastAsia"/>
          <w:b/>
          <w:bCs/>
          <w:kern w:val="0"/>
          <w:sz w:val="28"/>
          <w:szCs w:val="28"/>
        </w:rPr>
        <w:t>理事会</w:t>
      </w:r>
    </w:p>
    <w:p w14:paraId="1CA5220D" w14:textId="77777777" w:rsidR="007C1FE3" w:rsidRDefault="00000000">
      <w:pPr>
        <w:widowControl/>
        <w:spacing w:line="360" w:lineRule="atLeast"/>
        <w:ind w:firstLine="555"/>
        <w:jc w:val="left"/>
        <w:rPr>
          <w:rFonts w:ascii="仿宋" w:eastAsia="仿宋" w:hAnsi="仿宋" w:cs="宋体"/>
          <w:kern w:val="0"/>
          <w:sz w:val="28"/>
          <w:szCs w:val="28"/>
        </w:rPr>
      </w:pPr>
      <w:r>
        <w:rPr>
          <w:rFonts w:ascii="仿宋" w:eastAsia="仿宋" w:hAnsi="仿宋" w:cs="宋体" w:hint="eastAsia"/>
          <w:kern w:val="0"/>
          <w:sz w:val="28"/>
          <w:szCs w:val="28"/>
        </w:rPr>
        <w:t>基金会设立理事会，理事会是基金会内部最高决策机构。理事会负责对基金会的重大业务活动、年度收支等重大事项进行决策。同时，基金会设1名监事对本基金会的运作进行监督。</w:t>
      </w:r>
    </w:p>
    <w:p w14:paraId="06181D80" w14:textId="77777777" w:rsidR="007C1FE3" w:rsidRDefault="00000000">
      <w:pPr>
        <w:widowControl/>
        <w:spacing w:line="360" w:lineRule="atLeast"/>
        <w:jc w:val="left"/>
        <w:rPr>
          <w:rFonts w:ascii="仿宋" w:eastAsia="仿宋" w:hAnsi="仿宋" w:cs="宋体"/>
          <w:kern w:val="0"/>
          <w:sz w:val="28"/>
          <w:szCs w:val="28"/>
        </w:rPr>
      </w:pPr>
      <w:r>
        <w:rPr>
          <w:rFonts w:ascii="仿宋" w:eastAsia="仿宋" w:hAnsi="仿宋" w:cs="宋体" w:hint="eastAsia"/>
          <w:b/>
          <w:bCs/>
          <w:kern w:val="0"/>
          <w:sz w:val="28"/>
          <w:szCs w:val="28"/>
        </w:rPr>
        <w:t>第四条</w:t>
      </w:r>
      <w:r>
        <w:rPr>
          <w:rFonts w:ascii="仿宋" w:eastAsia="仿宋" w:hAnsi="仿宋" w:cs="宋体"/>
          <w:b/>
          <w:bCs/>
          <w:kern w:val="0"/>
          <w:sz w:val="28"/>
          <w:szCs w:val="28"/>
        </w:rPr>
        <w:tab/>
      </w:r>
      <w:r>
        <w:rPr>
          <w:rFonts w:ascii="仿宋" w:eastAsia="仿宋" w:hAnsi="仿宋" w:cs="宋体" w:hint="eastAsia"/>
          <w:b/>
          <w:bCs/>
          <w:kern w:val="0"/>
          <w:sz w:val="28"/>
          <w:szCs w:val="28"/>
        </w:rPr>
        <w:t>秘书处及内部职能部门</w:t>
      </w:r>
    </w:p>
    <w:p w14:paraId="663063A1" w14:textId="0E5FE378" w:rsidR="007C1FE3" w:rsidRDefault="00000000" w:rsidP="00746C1F">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lastRenderedPageBreak/>
        <w:t>基金会秘书处为基金会注册场所办事机构、设办公室</w:t>
      </w:r>
      <w:r>
        <w:rPr>
          <w:rFonts w:ascii="宋体" w:eastAsia="宋体" w:hAnsi="宋体" w:cs="宋体" w:hint="eastAsia"/>
          <w:kern w:val="0"/>
          <w:sz w:val="28"/>
          <w:szCs w:val="28"/>
        </w:rPr>
        <w:t>、党小组、</w:t>
      </w:r>
      <w:r w:rsidR="00746C1F">
        <w:rPr>
          <w:rFonts w:ascii="仿宋" w:eastAsia="仿宋" w:hAnsi="仿宋" w:cs="宋体" w:hint="eastAsia"/>
          <w:kern w:val="0"/>
          <w:sz w:val="28"/>
          <w:szCs w:val="28"/>
        </w:rPr>
        <w:t>项目部</w:t>
      </w:r>
      <w:r>
        <w:rPr>
          <w:rFonts w:ascii="仿宋" w:eastAsia="仿宋" w:hAnsi="仿宋" w:cs="宋体" w:hint="eastAsia"/>
          <w:kern w:val="0"/>
          <w:sz w:val="28"/>
          <w:szCs w:val="28"/>
        </w:rPr>
        <w:t>、</w:t>
      </w:r>
      <w:r w:rsidR="00746C1F">
        <w:rPr>
          <w:rFonts w:ascii="仿宋" w:eastAsia="仿宋" w:hAnsi="仿宋" w:cs="宋体" w:hint="eastAsia"/>
          <w:kern w:val="0"/>
          <w:sz w:val="28"/>
          <w:szCs w:val="28"/>
        </w:rPr>
        <w:t>学术部</w:t>
      </w:r>
      <w:r>
        <w:rPr>
          <w:rFonts w:ascii="宋体" w:eastAsia="宋体" w:hAnsi="宋体" w:cs="宋体" w:hint="eastAsia"/>
          <w:kern w:val="0"/>
          <w:sz w:val="28"/>
          <w:szCs w:val="28"/>
        </w:rPr>
        <w:t>、</w:t>
      </w:r>
      <w:r w:rsidR="00746C1F">
        <w:rPr>
          <w:rFonts w:ascii="仿宋" w:eastAsia="仿宋" w:hAnsi="仿宋" w:cs="宋体" w:hint="eastAsia"/>
          <w:kern w:val="0"/>
          <w:sz w:val="28"/>
          <w:szCs w:val="28"/>
        </w:rPr>
        <w:t>财务部</w:t>
      </w:r>
      <w:r>
        <w:rPr>
          <w:rFonts w:ascii="仿宋" w:eastAsia="仿宋" w:hAnsi="仿宋" w:cs="宋体" w:hint="eastAsia"/>
          <w:kern w:val="0"/>
          <w:sz w:val="28"/>
          <w:szCs w:val="28"/>
        </w:rPr>
        <w:t>、新闻部，各部门配备专职工作人员。</w:t>
      </w:r>
    </w:p>
    <w:p w14:paraId="696B172A" w14:textId="77777777" w:rsidR="007C1FE3" w:rsidRDefault="00000000">
      <w:pPr>
        <w:widowControl/>
        <w:spacing w:line="360" w:lineRule="atLeast"/>
        <w:jc w:val="center"/>
        <w:rPr>
          <w:rFonts w:ascii="仿宋" w:eastAsia="仿宋" w:hAnsi="仿宋" w:cs="宋体"/>
          <w:kern w:val="0"/>
          <w:sz w:val="32"/>
          <w:szCs w:val="32"/>
        </w:rPr>
      </w:pPr>
      <w:r>
        <w:rPr>
          <w:rFonts w:ascii="仿宋" w:eastAsia="仿宋" w:hAnsi="仿宋" w:cs="宋体" w:hint="eastAsia"/>
          <w:b/>
          <w:bCs/>
          <w:kern w:val="0"/>
          <w:sz w:val="32"/>
          <w:szCs w:val="32"/>
        </w:rPr>
        <w:t>第三章</w:t>
      </w:r>
      <w:r>
        <w:rPr>
          <w:rFonts w:ascii="Calibri" w:eastAsia="仿宋" w:hAnsi="Calibri" w:cs="Calibri"/>
          <w:b/>
          <w:bCs/>
          <w:kern w:val="0"/>
          <w:sz w:val="32"/>
          <w:szCs w:val="32"/>
        </w:rPr>
        <w:t> </w:t>
      </w:r>
      <w:r>
        <w:rPr>
          <w:rFonts w:ascii="仿宋" w:eastAsia="仿宋" w:hAnsi="仿宋" w:cs="宋体" w:hint="eastAsia"/>
          <w:b/>
          <w:bCs/>
          <w:kern w:val="0"/>
          <w:sz w:val="32"/>
          <w:szCs w:val="32"/>
        </w:rPr>
        <w:t>组织机构的管理</w:t>
      </w:r>
    </w:p>
    <w:p w14:paraId="4C6493E1" w14:textId="77777777" w:rsidR="007C1FE3" w:rsidRDefault="00000000">
      <w:pPr>
        <w:widowControl/>
        <w:spacing w:line="360" w:lineRule="atLeast"/>
        <w:jc w:val="left"/>
        <w:rPr>
          <w:rFonts w:ascii="仿宋" w:eastAsia="仿宋" w:hAnsi="仿宋" w:cs="宋体"/>
          <w:kern w:val="0"/>
          <w:sz w:val="28"/>
          <w:szCs w:val="28"/>
        </w:rPr>
      </w:pPr>
      <w:r>
        <w:rPr>
          <w:rFonts w:ascii="Calibri" w:eastAsia="仿宋" w:hAnsi="Calibri" w:cs="Calibri"/>
          <w:kern w:val="0"/>
          <w:sz w:val="28"/>
          <w:szCs w:val="28"/>
        </w:rPr>
        <w:t> </w:t>
      </w:r>
      <w:r>
        <w:rPr>
          <w:rFonts w:ascii="仿宋" w:eastAsia="仿宋" w:hAnsi="仿宋" w:cs="宋体" w:hint="eastAsia"/>
          <w:b/>
          <w:bCs/>
          <w:kern w:val="0"/>
          <w:sz w:val="28"/>
          <w:szCs w:val="28"/>
        </w:rPr>
        <w:t>第五条</w:t>
      </w:r>
      <w:r>
        <w:rPr>
          <w:rFonts w:ascii="仿宋" w:eastAsia="仿宋" w:hAnsi="仿宋" w:cs="宋体"/>
          <w:b/>
          <w:bCs/>
          <w:kern w:val="0"/>
          <w:sz w:val="28"/>
          <w:szCs w:val="28"/>
        </w:rPr>
        <w:tab/>
      </w:r>
      <w:r>
        <w:rPr>
          <w:rFonts w:ascii="仿宋" w:eastAsia="仿宋" w:hAnsi="仿宋" w:cs="宋体" w:hint="eastAsia"/>
          <w:b/>
          <w:bCs/>
          <w:kern w:val="0"/>
          <w:sz w:val="28"/>
          <w:szCs w:val="28"/>
        </w:rPr>
        <w:t>理事会的管理</w:t>
      </w:r>
    </w:p>
    <w:p w14:paraId="4989EE9D" w14:textId="77777777" w:rsidR="007C1FE3" w:rsidRDefault="00000000">
      <w:pPr>
        <w:widowControl/>
        <w:numPr>
          <w:ilvl w:val="0"/>
          <w:numId w:val="1"/>
        </w:numPr>
        <w:spacing w:line="360" w:lineRule="atLeast"/>
        <w:jc w:val="left"/>
        <w:rPr>
          <w:rFonts w:ascii="仿宋" w:eastAsia="仿宋" w:hAnsi="仿宋" w:cs="Calibri"/>
          <w:kern w:val="0"/>
          <w:sz w:val="28"/>
          <w:szCs w:val="28"/>
        </w:rPr>
      </w:pPr>
      <w:r>
        <w:rPr>
          <w:rFonts w:ascii="仿宋" w:eastAsia="仿宋" w:hAnsi="仿宋" w:cs="Calibri"/>
          <w:b/>
          <w:bCs/>
          <w:kern w:val="0"/>
          <w:sz w:val="28"/>
          <w:szCs w:val="28"/>
        </w:rPr>
        <w:t>理事会的管理参照基金会章程执行。</w:t>
      </w:r>
      <w:r>
        <w:rPr>
          <w:rFonts w:ascii="仿宋" w:eastAsia="仿宋" w:hAnsi="仿宋" w:cs="Calibri" w:hint="eastAsia"/>
          <w:b/>
          <w:bCs/>
          <w:kern w:val="0"/>
          <w:sz w:val="28"/>
          <w:szCs w:val="28"/>
        </w:rPr>
        <w:t>理事会工作职责包括：</w:t>
      </w:r>
      <w:r>
        <w:rPr>
          <w:rFonts w:ascii="仿宋" w:eastAsia="仿宋" w:hAnsi="仿宋" w:cs="Calibri"/>
          <w:kern w:val="0"/>
          <w:sz w:val="28"/>
          <w:szCs w:val="28"/>
        </w:rPr>
        <w:t>1.制定、修改章程；2.审议和监督内部组织机构，制定管理制度；3.选举或者罢免理事长、副理事长、理事；决定聘任或者解聘秘书长；4.审议基金会发展方向，规划，各项理事会动议及重大活动（项目）资金的募集、管理和使用计划；5.决定基金会的分立、合并或终止</w:t>
      </w:r>
      <w:r>
        <w:rPr>
          <w:rFonts w:ascii="仿宋" w:eastAsia="仿宋" w:hAnsi="仿宋" w:cs="Calibri" w:hint="eastAsia"/>
          <w:kern w:val="0"/>
          <w:sz w:val="28"/>
          <w:szCs w:val="28"/>
        </w:rPr>
        <w:t>；</w:t>
      </w:r>
      <w:r>
        <w:rPr>
          <w:rFonts w:ascii="仿宋" w:eastAsia="仿宋" w:hAnsi="仿宋" w:cs="Calibri"/>
          <w:kern w:val="0"/>
          <w:sz w:val="28"/>
          <w:szCs w:val="28"/>
        </w:rPr>
        <w:t>6.听取、审议理事长年度工作报告、工作计划及年度收支</w:t>
      </w:r>
      <w:r>
        <w:rPr>
          <w:rFonts w:ascii="仿宋" w:eastAsia="仿宋" w:hAnsi="仿宋" w:cs="Calibri" w:hint="eastAsia"/>
          <w:kern w:val="0"/>
          <w:sz w:val="28"/>
          <w:szCs w:val="28"/>
        </w:rPr>
        <w:t>情况</w:t>
      </w:r>
      <w:r>
        <w:rPr>
          <w:rFonts w:ascii="仿宋" w:eastAsia="仿宋" w:hAnsi="仿宋" w:cs="Calibri"/>
          <w:kern w:val="0"/>
          <w:sz w:val="28"/>
          <w:szCs w:val="28"/>
        </w:rPr>
        <w:t>审定；7.决定其他重大事项。</w:t>
      </w:r>
    </w:p>
    <w:p w14:paraId="4B93C8A3" w14:textId="77777777" w:rsidR="007C1FE3" w:rsidRDefault="00000000">
      <w:pPr>
        <w:widowControl/>
        <w:numPr>
          <w:ilvl w:val="0"/>
          <w:numId w:val="1"/>
        </w:numPr>
        <w:spacing w:line="360" w:lineRule="atLeast"/>
        <w:jc w:val="left"/>
        <w:rPr>
          <w:rFonts w:ascii="仿宋" w:eastAsia="仿宋" w:hAnsi="仿宋" w:cs="Calibri"/>
          <w:kern w:val="0"/>
          <w:sz w:val="28"/>
          <w:szCs w:val="28"/>
        </w:rPr>
      </w:pPr>
      <w:r>
        <w:rPr>
          <w:rFonts w:ascii="仿宋" w:eastAsia="仿宋" w:hAnsi="仿宋" w:cs="Calibri" w:hint="eastAsia"/>
          <w:kern w:val="0"/>
          <w:sz w:val="28"/>
          <w:szCs w:val="28"/>
        </w:rPr>
        <w:t>理事会每年至少召开</w:t>
      </w:r>
      <w:r>
        <w:rPr>
          <w:rFonts w:ascii="仿宋" w:eastAsia="仿宋" w:hAnsi="仿宋" w:cs="Calibri"/>
          <w:kern w:val="0"/>
          <w:sz w:val="28"/>
          <w:szCs w:val="28"/>
        </w:rPr>
        <w:t>2次会议，理事会会议由理事长负责召集和主持。若理事长及副理事长不能履行职务，由1/3以上理事在理事中推选召集人，并由召集人主持召开理事会会议。</w:t>
      </w:r>
    </w:p>
    <w:p w14:paraId="7F84F99D" w14:textId="77777777" w:rsidR="007C1FE3" w:rsidRDefault="00000000">
      <w:pPr>
        <w:widowControl/>
        <w:numPr>
          <w:ilvl w:val="0"/>
          <w:numId w:val="1"/>
        </w:numPr>
        <w:spacing w:line="360" w:lineRule="atLeast"/>
        <w:jc w:val="left"/>
        <w:rPr>
          <w:rFonts w:ascii="仿宋" w:eastAsia="仿宋" w:hAnsi="仿宋" w:cs="Calibri"/>
          <w:kern w:val="0"/>
          <w:sz w:val="28"/>
          <w:szCs w:val="28"/>
        </w:rPr>
      </w:pPr>
      <w:r>
        <w:rPr>
          <w:rFonts w:ascii="仿宋" w:eastAsia="仿宋" w:hAnsi="仿宋" w:cs="Calibri"/>
          <w:kern w:val="0"/>
          <w:sz w:val="28"/>
          <w:szCs w:val="28"/>
        </w:rPr>
        <w:t>理事会议应当由理事本人出席，理事因故不能出席，可以书面委托其他理事或者他人代为出席，委托书中应载明授权范围。如理事无故连续</w:t>
      </w:r>
      <w:r>
        <w:rPr>
          <w:rFonts w:ascii="仿宋" w:eastAsia="仿宋" w:hAnsi="仿宋" w:cs="Calibri" w:hint="eastAsia"/>
          <w:kern w:val="0"/>
          <w:sz w:val="28"/>
          <w:szCs w:val="28"/>
        </w:rPr>
        <w:t>2</w:t>
      </w:r>
      <w:r>
        <w:rPr>
          <w:rFonts w:ascii="仿宋" w:eastAsia="仿宋" w:hAnsi="仿宋" w:cs="Calibri"/>
          <w:kern w:val="0"/>
          <w:sz w:val="28"/>
          <w:szCs w:val="28"/>
        </w:rPr>
        <w:t>次缺席理事会会议，则认定为自动退出理事会。</w:t>
      </w:r>
    </w:p>
    <w:p w14:paraId="2B690B86" w14:textId="77777777" w:rsidR="007C1FE3" w:rsidRDefault="00000000">
      <w:pPr>
        <w:widowControl/>
        <w:spacing w:line="360" w:lineRule="atLeast"/>
        <w:jc w:val="left"/>
        <w:rPr>
          <w:rFonts w:ascii="仿宋" w:eastAsia="仿宋" w:hAnsi="仿宋" w:cs="宋体"/>
          <w:kern w:val="0"/>
          <w:sz w:val="28"/>
          <w:szCs w:val="28"/>
        </w:rPr>
      </w:pPr>
      <w:r>
        <w:rPr>
          <w:rFonts w:ascii="仿宋" w:eastAsia="仿宋" w:hAnsi="仿宋" w:cs="宋体" w:hint="eastAsia"/>
          <w:b/>
          <w:bCs/>
          <w:kern w:val="0"/>
          <w:sz w:val="28"/>
          <w:szCs w:val="28"/>
        </w:rPr>
        <w:t>第六条</w:t>
      </w:r>
      <w:r>
        <w:rPr>
          <w:rFonts w:ascii="仿宋" w:eastAsia="仿宋" w:hAnsi="仿宋" w:cs="宋体"/>
          <w:b/>
          <w:bCs/>
          <w:kern w:val="0"/>
          <w:sz w:val="28"/>
          <w:szCs w:val="28"/>
        </w:rPr>
        <w:tab/>
      </w:r>
      <w:r>
        <w:rPr>
          <w:rFonts w:ascii="仿宋" w:eastAsia="仿宋" w:hAnsi="仿宋" w:cs="宋体" w:hint="eastAsia"/>
          <w:b/>
          <w:bCs/>
          <w:kern w:val="0"/>
          <w:sz w:val="28"/>
          <w:szCs w:val="28"/>
        </w:rPr>
        <w:t>秘书处及内部职能部门的管理</w:t>
      </w:r>
    </w:p>
    <w:p w14:paraId="77EBE785" w14:textId="77777777" w:rsidR="007C1FE3" w:rsidRDefault="00000000">
      <w:pPr>
        <w:widowControl/>
        <w:spacing w:line="360" w:lineRule="atLeast"/>
        <w:ind w:left="440" w:hanging="440"/>
        <w:jc w:val="left"/>
        <w:rPr>
          <w:rFonts w:ascii="仿宋" w:eastAsia="仿宋" w:hAnsi="仿宋" w:cs="Calibri"/>
          <w:kern w:val="0"/>
          <w:sz w:val="28"/>
          <w:szCs w:val="28"/>
        </w:rPr>
      </w:pPr>
      <w:r>
        <w:rPr>
          <w:rFonts w:ascii="仿宋" w:eastAsia="仿宋" w:hAnsi="仿宋" w:cs="Calibri"/>
          <w:kern w:val="0"/>
          <w:sz w:val="28"/>
          <w:szCs w:val="28"/>
        </w:rPr>
        <w:t>(</w:t>
      </w:r>
      <w:proofErr w:type="gramStart"/>
      <w:r>
        <w:rPr>
          <w:rFonts w:ascii="仿宋" w:eastAsia="仿宋" w:hAnsi="仿宋" w:cs="Calibri"/>
          <w:kern w:val="0"/>
          <w:sz w:val="28"/>
          <w:szCs w:val="28"/>
        </w:rPr>
        <w:t>一</w:t>
      </w:r>
      <w:proofErr w:type="gramEnd"/>
      <w:r>
        <w:rPr>
          <w:rFonts w:ascii="仿宋" w:eastAsia="仿宋" w:hAnsi="仿宋" w:cs="Calibri"/>
          <w:kern w:val="0"/>
          <w:sz w:val="28"/>
          <w:szCs w:val="28"/>
        </w:rPr>
        <w:t>)</w:t>
      </w:r>
      <w:r>
        <w:rPr>
          <w:rFonts w:ascii="仿宋" w:eastAsia="仿宋" w:hAnsi="仿宋" w:cs="Calibri" w:hint="eastAsia"/>
          <w:b/>
          <w:bCs/>
          <w:kern w:val="0"/>
          <w:sz w:val="28"/>
          <w:szCs w:val="28"/>
        </w:rPr>
        <w:t>秘书处工作职责：</w:t>
      </w:r>
      <w:r>
        <w:rPr>
          <w:rFonts w:ascii="仿宋" w:eastAsia="仿宋" w:hAnsi="仿宋" w:cs="Calibri"/>
          <w:kern w:val="0"/>
          <w:sz w:val="28"/>
          <w:szCs w:val="28"/>
        </w:rPr>
        <w:t>1、主持开展日常工作，组织实施年度工作计划；2、制定基金会各项规章制度；3、制定筹资计划，组织围绕捐赠项目开</w:t>
      </w:r>
      <w:r>
        <w:rPr>
          <w:rFonts w:ascii="仿宋" w:eastAsia="仿宋" w:hAnsi="仿宋" w:cs="Calibri"/>
          <w:kern w:val="0"/>
          <w:sz w:val="28"/>
          <w:szCs w:val="28"/>
        </w:rPr>
        <w:lastRenderedPageBreak/>
        <w:t>展各项工作；4、对捐赠项目进行监督管理；5、</w:t>
      </w:r>
      <w:r>
        <w:rPr>
          <w:rFonts w:ascii="仿宋" w:eastAsia="仿宋" w:hAnsi="仿宋" w:cs="Calibri" w:hint="eastAsia"/>
          <w:kern w:val="0"/>
          <w:sz w:val="28"/>
          <w:szCs w:val="28"/>
        </w:rPr>
        <w:t>负责半年度及年度理事会报告的撰写；6、负责对接组织管理部门与业务管理部门布置的各项任务及</w:t>
      </w:r>
      <w:r>
        <w:rPr>
          <w:rFonts w:ascii="仿宋" w:eastAsia="仿宋" w:hAnsi="仿宋" w:cs="Calibri"/>
          <w:kern w:val="0"/>
          <w:sz w:val="28"/>
          <w:szCs w:val="28"/>
        </w:rPr>
        <w:t>处理其他日常事务。</w:t>
      </w:r>
    </w:p>
    <w:p w14:paraId="301DE356" w14:textId="77777777" w:rsidR="007C1FE3" w:rsidRDefault="00000000">
      <w:pPr>
        <w:pStyle w:val="a3"/>
        <w:rPr>
          <w:rFonts w:ascii="仿宋" w:eastAsia="仿宋" w:hAnsi="仿宋" w:cs="Calibri"/>
          <w:kern w:val="0"/>
          <w:sz w:val="28"/>
          <w:szCs w:val="28"/>
        </w:rPr>
      </w:pPr>
      <w:r>
        <w:rPr>
          <w:rFonts w:ascii="仿宋" w:eastAsia="仿宋" w:hAnsi="仿宋" w:cs="Calibri" w:hint="eastAsia"/>
          <w:b/>
          <w:bCs/>
          <w:kern w:val="0"/>
          <w:sz w:val="28"/>
          <w:szCs w:val="28"/>
        </w:rPr>
        <w:t>（二）办公室工作职责：</w:t>
      </w:r>
      <w:r>
        <w:rPr>
          <w:rFonts w:ascii="仿宋" w:eastAsia="仿宋" w:hAnsi="仿宋" w:cs="Calibri" w:hint="eastAsia"/>
          <w:kern w:val="0"/>
          <w:sz w:val="28"/>
          <w:szCs w:val="28"/>
        </w:rPr>
        <w:t>1、全面统筹管理基金会行政事务并制定和管理人力资源事务；2、负责处理基金会对外工作，做好与行政主管、业务主管单位的联络工作，保持良好关系；3、做好各类会议记录，对会议的决定事项进行催办和督办;4、协助项目部组织、实施项目；5、负责文件的收发、登记、传阅和存档工作；6、负责接待基金会来访人员；7、负责基金会各类物品的采购，做好基金会后勤保障工作。</w:t>
      </w:r>
      <w:r>
        <w:rPr>
          <w:rFonts w:ascii="仿宋" w:eastAsia="仿宋" w:hAnsi="仿宋" w:cs="Calibri" w:hint="eastAsia"/>
          <w:b/>
          <w:bCs/>
          <w:kern w:val="0"/>
          <w:sz w:val="28"/>
          <w:szCs w:val="28"/>
        </w:rPr>
        <w:t xml:space="preserve"> </w:t>
      </w:r>
    </w:p>
    <w:p w14:paraId="05A72433" w14:textId="77777777" w:rsidR="007C1FE3" w:rsidRDefault="00000000">
      <w:pPr>
        <w:widowControl/>
        <w:spacing w:line="360" w:lineRule="atLeast"/>
        <w:ind w:left="440" w:hanging="440"/>
        <w:jc w:val="left"/>
        <w:rPr>
          <w:rFonts w:ascii="仿宋" w:eastAsia="仿宋" w:hAnsi="仿宋" w:cs="Calibri"/>
          <w:kern w:val="0"/>
          <w:sz w:val="28"/>
          <w:szCs w:val="28"/>
        </w:rPr>
      </w:pPr>
      <w:r>
        <w:rPr>
          <w:rFonts w:ascii="仿宋" w:eastAsia="仿宋" w:hAnsi="仿宋" w:cs="Calibri"/>
          <w:kern w:val="0"/>
          <w:sz w:val="28"/>
          <w:szCs w:val="28"/>
        </w:rPr>
        <w:t>(</w:t>
      </w:r>
      <w:r>
        <w:rPr>
          <w:rFonts w:ascii="仿宋" w:eastAsia="仿宋" w:hAnsi="仿宋" w:cs="Calibri" w:hint="eastAsia"/>
          <w:kern w:val="0"/>
          <w:sz w:val="28"/>
          <w:szCs w:val="28"/>
        </w:rPr>
        <w:t>三</w:t>
      </w:r>
      <w:r>
        <w:rPr>
          <w:rFonts w:ascii="仿宋" w:eastAsia="仿宋" w:hAnsi="仿宋" w:cs="Calibri"/>
          <w:kern w:val="0"/>
          <w:sz w:val="28"/>
          <w:szCs w:val="28"/>
        </w:rPr>
        <w:t>)</w:t>
      </w:r>
      <w:r>
        <w:rPr>
          <w:rFonts w:ascii="仿宋" w:eastAsia="仿宋" w:hAnsi="仿宋" w:cs="Calibri" w:hint="eastAsia"/>
          <w:b/>
          <w:bCs/>
          <w:kern w:val="0"/>
          <w:sz w:val="28"/>
          <w:szCs w:val="28"/>
        </w:rPr>
        <w:t>党小组工作职责：</w:t>
      </w:r>
      <w:r>
        <w:rPr>
          <w:rFonts w:ascii="仿宋" w:eastAsia="仿宋" w:hAnsi="仿宋" w:cs="Calibri" w:hint="eastAsia"/>
          <w:kern w:val="0"/>
          <w:sz w:val="28"/>
          <w:szCs w:val="28"/>
        </w:rPr>
        <w:t>1、组织党员及员工学习党的路线方针政策和党的基本知识，学习科学文化技术，不断提高党员及员工的思想政治觉悟和业务素质；2、做好对党员及员工的经常性教育，接受党员及员工的汇报，关心和了解党员及员工的思想、工作、生活等情况；3、定期召开党小组生活会，组织党员开展批评与自我批评，组织、督促党员按时参加党组织的有关活动。</w:t>
      </w:r>
    </w:p>
    <w:p w14:paraId="782476B7" w14:textId="19235AFA" w:rsidR="007C1FE3" w:rsidRDefault="00000000">
      <w:pPr>
        <w:widowControl/>
        <w:spacing w:line="360" w:lineRule="atLeast"/>
        <w:ind w:left="440" w:hanging="440"/>
        <w:jc w:val="left"/>
        <w:rPr>
          <w:rFonts w:ascii="仿宋" w:eastAsia="仿宋" w:hAnsi="仿宋" w:cs="Calibri"/>
          <w:kern w:val="0"/>
          <w:sz w:val="28"/>
          <w:szCs w:val="28"/>
        </w:rPr>
      </w:pPr>
      <w:r>
        <w:rPr>
          <w:rFonts w:ascii="仿宋" w:eastAsia="仿宋" w:hAnsi="仿宋" w:cs="Calibri"/>
          <w:kern w:val="0"/>
          <w:sz w:val="28"/>
          <w:szCs w:val="28"/>
        </w:rPr>
        <w:t>(</w:t>
      </w:r>
      <w:r>
        <w:rPr>
          <w:rFonts w:ascii="仿宋" w:eastAsia="仿宋" w:hAnsi="仿宋" w:cs="Calibri" w:hint="eastAsia"/>
          <w:kern w:val="0"/>
          <w:sz w:val="28"/>
          <w:szCs w:val="28"/>
        </w:rPr>
        <w:t>四</w:t>
      </w:r>
      <w:r>
        <w:rPr>
          <w:rFonts w:ascii="仿宋" w:eastAsia="仿宋" w:hAnsi="仿宋" w:cs="Calibri"/>
          <w:kern w:val="0"/>
          <w:sz w:val="28"/>
          <w:szCs w:val="28"/>
        </w:rPr>
        <w:t>)</w:t>
      </w:r>
      <w:r>
        <w:rPr>
          <w:rFonts w:ascii="仿宋" w:eastAsia="仿宋" w:hAnsi="仿宋" w:cs="Calibri" w:hint="eastAsia"/>
          <w:b/>
          <w:bCs/>
          <w:kern w:val="0"/>
          <w:sz w:val="28"/>
          <w:szCs w:val="28"/>
        </w:rPr>
        <w:t>项目部工作职责：</w:t>
      </w:r>
      <w:r>
        <w:rPr>
          <w:rFonts w:ascii="仿宋" w:eastAsia="仿宋" w:hAnsi="仿宋" w:cs="Calibri"/>
          <w:kern w:val="0"/>
          <w:sz w:val="28"/>
          <w:szCs w:val="28"/>
        </w:rPr>
        <w:t>1</w:t>
      </w:r>
      <w:r>
        <w:rPr>
          <w:rFonts w:ascii="仿宋" w:eastAsia="仿宋" w:hAnsi="仿宋" w:cs="Calibri" w:hint="eastAsia"/>
          <w:kern w:val="0"/>
          <w:sz w:val="28"/>
          <w:szCs w:val="28"/>
        </w:rPr>
        <w:t>、依据各年度理事会制定的工作方向与原则，策划年度需开展慈善项目的工作计划，制定慈善项目招募函，对接慈善项目支持方，完成慈善项目立项、审核、审批、签约及执行流程；2、负责签约慈善项目的实施、监测检测、评估等管理（跟进项目各阶段实施轨迹、审核项目中期及末期报告汇报、完善项目支出应匹配的整理相关资</w:t>
      </w:r>
      <w:r>
        <w:rPr>
          <w:rFonts w:ascii="仿宋" w:eastAsia="仿宋" w:hAnsi="仿宋" w:cs="Calibri" w:hint="eastAsia"/>
          <w:kern w:val="0"/>
          <w:sz w:val="28"/>
          <w:szCs w:val="28"/>
        </w:rPr>
        <w:lastRenderedPageBreak/>
        <w:t>料）；3、进行慈善项目开展计划的预算名目与支出决算名目的合</w:t>
      </w:r>
      <w:proofErr w:type="gramStart"/>
      <w:r>
        <w:rPr>
          <w:rFonts w:ascii="仿宋" w:eastAsia="仿宋" w:hAnsi="仿宋" w:cs="Calibri" w:hint="eastAsia"/>
          <w:kern w:val="0"/>
          <w:sz w:val="28"/>
          <w:szCs w:val="28"/>
        </w:rPr>
        <w:t>规</w:t>
      </w:r>
      <w:proofErr w:type="gramEnd"/>
      <w:r>
        <w:rPr>
          <w:rFonts w:ascii="仿宋" w:eastAsia="仿宋" w:hAnsi="仿宋" w:cs="Calibri" w:hint="eastAsia"/>
          <w:kern w:val="0"/>
          <w:sz w:val="28"/>
          <w:szCs w:val="28"/>
        </w:rPr>
        <w:t>性</w:t>
      </w:r>
      <w:r w:rsidR="00746C1F">
        <w:rPr>
          <w:rFonts w:ascii="仿宋" w:eastAsia="仿宋" w:hAnsi="仿宋" w:cs="Calibri" w:hint="eastAsia"/>
          <w:kern w:val="0"/>
          <w:sz w:val="28"/>
          <w:szCs w:val="28"/>
        </w:rPr>
        <w:t>审查</w:t>
      </w:r>
      <w:r>
        <w:rPr>
          <w:rFonts w:ascii="仿宋" w:eastAsia="仿宋" w:hAnsi="仿宋" w:cs="Calibri" w:hint="eastAsia"/>
          <w:kern w:val="0"/>
          <w:sz w:val="28"/>
          <w:szCs w:val="28"/>
        </w:rPr>
        <w:t>，审查费用单据的完整性；4、全程监督慈善项目实施的合</w:t>
      </w:r>
      <w:proofErr w:type="gramStart"/>
      <w:r>
        <w:rPr>
          <w:rFonts w:ascii="仿宋" w:eastAsia="仿宋" w:hAnsi="仿宋" w:cs="Calibri" w:hint="eastAsia"/>
          <w:kern w:val="0"/>
          <w:sz w:val="28"/>
          <w:szCs w:val="28"/>
        </w:rPr>
        <w:t>规</w:t>
      </w:r>
      <w:proofErr w:type="gramEnd"/>
      <w:r>
        <w:rPr>
          <w:rFonts w:ascii="仿宋" w:eastAsia="仿宋" w:hAnsi="仿宋" w:cs="Calibri" w:hint="eastAsia"/>
          <w:kern w:val="0"/>
          <w:sz w:val="28"/>
          <w:szCs w:val="28"/>
        </w:rPr>
        <w:t>性与公益性，确保项目按阶段顺利实施。</w:t>
      </w:r>
    </w:p>
    <w:p w14:paraId="29EB418B" w14:textId="4099D2B4" w:rsidR="007C1FE3" w:rsidRDefault="00000000">
      <w:pPr>
        <w:widowControl/>
        <w:spacing w:line="360" w:lineRule="atLeast"/>
        <w:ind w:left="440" w:hanging="440"/>
        <w:jc w:val="left"/>
        <w:rPr>
          <w:rFonts w:ascii="仿宋" w:eastAsia="仿宋" w:hAnsi="仿宋" w:cs="Calibri"/>
          <w:kern w:val="0"/>
          <w:sz w:val="28"/>
          <w:szCs w:val="28"/>
        </w:rPr>
      </w:pPr>
      <w:r>
        <w:rPr>
          <w:rFonts w:ascii="仿宋" w:eastAsia="仿宋" w:hAnsi="仿宋" w:cs="Calibri"/>
          <w:kern w:val="0"/>
          <w:sz w:val="28"/>
          <w:szCs w:val="28"/>
        </w:rPr>
        <w:t>(</w:t>
      </w:r>
      <w:r>
        <w:rPr>
          <w:rFonts w:ascii="仿宋" w:eastAsia="仿宋" w:hAnsi="仿宋" w:cs="Calibri" w:hint="eastAsia"/>
          <w:kern w:val="0"/>
          <w:sz w:val="28"/>
          <w:szCs w:val="28"/>
        </w:rPr>
        <w:t>五</w:t>
      </w:r>
      <w:r>
        <w:rPr>
          <w:rFonts w:ascii="仿宋" w:eastAsia="仿宋" w:hAnsi="仿宋" w:cs="Calibri"/>
          <w:kern w:val="0"/>
          <w:sz w:val="28"/>
          <w:szCs w:val="28"/>
        </w:rPr>
        <w:t>)</w:t>
      </w:r>
      <w:r>
        <w:rPr>
          <w:rFonts w:ascii="仿宋" w:eastAsia="仿宋" w:hAnsi="仿宋" w:cs="Calibri" w:hint="eastAsia"/>
          <w:b/>
          <w:bCs/>
          <w:kern w:val="0"/>
          <w:sz w:val="28"/>
          <w:szCs w:val="28"/>
        </w:rPr>
        <w:t>财务部工作职责：</w:t>
      </w:r>
      <w:r>
        <w:rPr>
          <w:rFonts w:ascii="仿宋" w:eastAsia="仿宋" w:hAnsi="仿宋" w:cs="Calibri"/>
          <w:kern w:val="0"/>
          <w:sz w:val="28"/>
          <w:szCs w:val="28"/>
        </w:rPr>
        <w:t>1、负责基金会</w:t>
      </w:r>
      <w:r>
        <w:rPr>
          <w:rFonts w:ascii="仿宋" w:eastAsia="仿宋" w:hAnsi="仿宋" w:cs="Calibri" w:hint="eastAsia"/>
          <w:kern w:val="0"/>
          <w:sz w:val="28"/>
          <w:szCs w:val="28"/>
        </w:rPr>
        <w:t>日常财务核算及管理工作；2、负责审核慈善项目开展计划的预算明细及慈善项目实施支出的决算明细；3、管理和运作慈善项目短期闲置资金，开展安全</w:t>
      </w:r>
      <w:r w:rsidR="00746C1F">
        <w:rPr>
          <w:rFonts w:ascii="仿宋" w:eastAsia="仿宋" w:hAnsi="仿宋" w:cs="Calibri" w:hint="eastAsia"/>
          <w:kern w:val="0"/>
          <w:sz w:val="28"/>
          <w:szCs w:val="28"/>
        </w:rPr>
        <w:t>性</w:t>
      </w:r>
      <w:r>
        <w:rPr>
          <w:rFonts w:ascii="仿宋" w:eastAsia="仿宋" w:hAnsi="仿宋" w:cs="Calibri" w:hint="eastAsia"/>
          <w:kern w:val="0"/>
          <w:sz w:val="28"/>
          <w:szCs w:val="28"/>
        </w:rPr>
        <w:t>资金的保值增值理财活动；4、负责办理企业所得税免税资格及公益性社会组织捐赠税前扣除资格； 5、严格执行国家财经法规和财务制度，遵守《中华人民共和国会计法》，管理慈善资金的收支情况，保证慈善资金核算的准确无误；6、定期编制会计报表，按时进行纳税申报；7、配合注册会计师事务所，完成年度财务决算审计和专项信息审核工作并编制审计报告；8、及时完成基金会各年度工作报告填报及在慈善中国网站的信息公开工作；9、接受各级财政、审计、税务和主管部门的监督检查。10、对签订合同的财务部分进行审核。</w:t>
      </w:r>
    </w:p>
    <w:p w14:paraId="413E3D19" w14:textId="77777777" w:rsidR="007C1FE3" w:rsidRDefault="00000000">
      <w:pPr>
        <w:widowControl/>
        <w:spacing w:line="360" w:lineRule="atLeast"/>
        <w:ind w:left="440" w:hanging="440"/>
        <w:jc w:val="left"/>
        <w:rPr>
          <w:rFonts w:ascii="仿宋" w:eastAsia="仿宋" w:hAnsi="仿宋" w:cs="Calibri"/>
          <w:kern w:val="0"/>
          <w:sz w:val="28"/>
          <w:szCs w:val="28"/>
        </w:rPr>
      </w:pPr>
      <w:r>
        <w:rPr>
          <w:rFonts w:ascii="仿宋" w:eastAsia="仿宋" w:hAnsi="仿宋" w:cs="Calibri" w:hint="eastAsia"/>
          <w:kern w:val="0"/>
          <w:sz w:val="28"/>
          <w:szCs w:val="28"/>
        </w:rPr>
        <w:t>(六)学术部工作职责：1、负责对拟立项开展的慈善公益项目的学术范畴及应用依据性进行初审；2、对进入审批的慈善公益项目所涉及的具体学科技术路线进行终审。</w:t>
      </w:r>
    </w:p>
    <w:p w14:paraId="0BBACC7D" w14:textId="77777777" w:rsidR="007C1FE3" w:rsidRDefault="00000000">
      <w:pPr>
        <w:widowControl/>
        <w:spacing w:line="360" w:lineRule="atLeast"/>
        <w:ind w:left="440" w:hanging="440"/>
        <w:jc w:val="left"/>
        <w:rPr>
          <w:rFonts w:ascii="仿宋" w:eastAsia="仿宋" w:hAnsi="仿宋" w:cs="Calibri"/>
          <w:kern w:val="0"/>
          <w:sz w:val="28"/>
          <w:szCs w:val="28"/>
        </w:rPr>
      </w:pPr>
      <w:r>
        <w:rPr>
          <w:rFonts w:ascii="仿宋" w:eastAsia="仿宋" w:hAnsi="仿宋" w:cs="Calibri" w:hint="eastAsia"/>
          <w:kern w:val="0"/>
          <w:sz w:val="28"/>
          <w:szCs w:val="28"/>
        </w:rPr>
        <w:t>(七)新闻部工作职责：负责维护与管理基金会官网，对外宣传及信息公开。</w:t>
      </w:r>
    </w:p>
    <w:p w14:paraId="18439A2D" w14:textId="77777777" w:rsidR="007C1FE3" w:rsidRDefault="007C1FE3">
      <w:pPr>
        <w:widowControl/>
        <w:spacing w:line="360" w:lineRule="atLeast"/>
        <w:jc w:val="left"/>
        <w:rPr>
          <w:rFonts w:ascii="仿宋" w:eastAsia="仿宋" w:hAnsi="仿宋" w:cs="Calibri"/>
          <w:kern w:val="0"/>
          <w:sz w:val="28"/>
          <w:szCs w:val="28"/>
        </w:rPr>
      </w:pPr>
    </w:p>
    <w:p w14:paraId="747E5DC0" w14:textId="77777777" w:rsidR="007C1FE3" w:rsidRDefault="00000000">
      <w:pPr>
        <w:widowControl/>
        <w:shd w:val="clear" w:color="auto" w:fill="FFFFFF"/>
        <w:spacing w:line="420" w:lineRule="atLeast"/>
        <w:jc w:val="center"/>
        <w:rPr>
          <w:rFonts w:ascii="仿宋" w:eastAsia="仿宋" w:hAnsi="仿宋" w:cs="宋体"/>
          <w:b/>
          <w:bCs/>
          <w:color w:val="444444"/>
          <w:kern w:val="0"/>
          <w:sz w:val="32"/>
          <w:szCs w:val="32"/>
        </w:rPr>
      </w:pPr>
      <w:r>
        <w:rPr>
          <w:rFonts w:ascii="仿宋" w:eastAsia="仿宋" w:hAnsi="仿宋" w:cs="宋体" w:hint="eastAsia"/>
          <w:b/>
          <w:bCs/>
          <w:color w:val="444444"/>
          <w:kern w:val="0"/>
          <w:sz w:val="32"/>
          <w:szCs w:val="32"/>
        </w:rPr>
        <w:lastRenderedPageBreak/>
        <w:t>第四章 专职工作人员及志愿者管理</w:t>
      </w:r>
    </w:p>
    <w:p w14:paraId="2EDF91CD" w14:textId="77777777" w:rsidR="007C1FE3" w:rsidRDefault="00000000">
      <w:pPr>
        <w:widowControl/>
        <w:shd w:val="clear" w:color="auto" w:fill="FFFFFF"/>
        <w:spacing w:line="420" w:lineRule="atLeast"/>
        <w:jc w:val="left"/>
        <w:rPr>
          <w:rFonts w:ascii="仿宋" w:eastAsia="仿宋" w:hAnsi="仿宋" w:cs="宋体"/>
          <w:b/>
          <w:bCs/>
          <w:color w:val="444444"/>
          <w:kern w:val="0"/>
          <w:sz w:val="28"/>
          <w:szCs w:val="28"/>
        </w:rPr>
      </w:pPr>
      <w:r>
        <w:rPr>
          <w:rFonts w:ascii="仿宋" w:eastAsia="仿宋" w:hAnsi="仿宋" w:cs="宋体" w:hint="eastAsia"/>
          <w:b/>
          <w:bCs/>
          <w:color w:val="444444"/>
          <w:kern w:val="0"/>
          <w:sz w:val="28"/>
          <w:szCs w:val="28"/>
        </w:rPr>
        <w:t>第七条</w:t>
      </w:r>
      <w:r>
        <w:rPr>
          <w:rFonts w:ascii="仿宋" w:eastAsia="仿宋" w:hAnsi="仿宋" w:cs="宋体"/>
          <w:b/>
          <w:bCs/>
          <w:color w:val="444444"/>
          <w:kern w:val="0"/>
          <w:sz w:val="28"/>
          <w:szCs w:val="28"/>
        </w:rPr>
        <w:tab/>
      </w:r>
      <w:r>
        <w:rPr>
          <w:rFonts w:ascii="仿宋" w:eastAsia="仿宋" w:hAnsi="仿宋" w:cs="宋体" w:hint="eastAsia"/>
          <w:b/>
          <w:bCs/>
          <w:color w:val="444444"/>
          <w:kern w:val="0"/>
          <w:sz w:val="28"/>
          <w:szCs w:val="28"/>
        </w:rPr>
        <w:t>基金会人员按照国家有关规定进行管理。要根据公平、公正、公开的原则招聘工作人员。工作人员要严格遵守基金会各项规章制度，依法获得劳动报酬和福利待遇。基金会按国家有关规定办理志愿者服务相关手续。</w:t>
      </w:r>
    </w:p>
    <w:p w14:paraId="51E93379" w14:textId="77777777" w:rsidR="007C1FE3" w:rsidRDefault="00000000">
      <w:pPr>
        <w:widowControl/>
        <w:shd w:val="clear" w:color="auto" w:fill="FFFFFF"/>
        <w:spacing w:line="420" w:lineRule="atLeast"/>
        <w:jc w:val="left"/>
        <w:rPr>
          <w:rFonts w:ascii="仿宋" w:eastAsia="仿宋" w:hAnsi="仿宋" w:cs="宋体"/>
          <w:b/>
          <w:bCs/>
          <w:color w:val="444444"/>
          <w:kern w:val="0"/>
          <w:sz w:val="28"/>
          <w:szCs w:val="28"/>
        </w:rPr>
      </w:pPr>
      <w:r>
        <w:rPr>
          <w:rFonts w:ascii="仿宋" w:eastAsia="仿宋" w:hAnsi="仿宋" w:cs="宋体" w:hint="eastAsia"/>
          <w:b/>
          <w:bCs/>
          <w:color w:val="444444"/>
          <w:kern w:val="0"/>
          <w:sz w:val="28"/>
          <w:szCs w:val="28"/>
        </w:rPr>
        <w:t>第八条</w:t>
      </w:r>
      <w:r>
        <w:rPr>
          <w:rFonts w:ascii="仿宋" w:eastAsia="仿宋" w:hAnsi="仿宋" w:cs="宋体"/>
          <w:b/>
          <w:bCs/>
          <w:color w:val="444444"/>
          <w:kern w:val="0"/>
          <w:sz w:val="28"/>
          <w:szCs w:val="28"/>
        </w:rPr>
        <w:tab/>
      </w:r>
      <w:r>
        <w:rPr>
          <w:rFonts w:ascii="仿宋" w:eastAsia="仿宋" w:hAnsi="仿宋" w:cs="宋体" w:hint="eastAsia"/>
          <w:b/>
          <w:bCs/>
          <w:color w:val="444444"/>
          <w:kern w:val="0"/>
          <w:sz w:val="28"/>
          <w:szCs w:val="28"/>
        </w:rPr>
        <w:t>基金会不以任何形式参与商业经营活动。专职工作人员及所有志愿者，在执行具体公益项目时，均不得以基金会及志愿者个人名义从事任何形式的商业活动。不得向任何人、任何组织和企业、事业单位收取任何费用。</w:t>
      </w:r>
    </w:p>
    <w:p w14:paraId="7A68862A" w14:textId="77777777" w:rsidR="007C1FE3" w:rsidRDefault="00000000">
      <w:pPr>
        <w:widowControl/>
        <w:shd w:val="clear" w:color="auto" w:fill="FFFFFF"/>
        <w:spacing w:line="420" w:lineRule="atLeast"/>
        <w:jc w:val="center"/>
        <w:rPr>
          <w:rFonts w:ascii="仿宋" w:eastAsia="仿宋" w:hAnsi="仿宋" w:cs="宋体"/>
          <w:b/>
          <w:bCs/>
          <w:color w:val="444444"/>
          <w:kern w:val="0"/>
          <w:sz w:val="32"/>
          <w:szCs w:val="32"/>
        </w:rPr>
      </w:pPr>
      <w:r>
        <w:rPr>
          <w:rFonts w:ascii="Calibri" w:eastAsia="仿宋" w:hAnsi="Calibri" w:cs="Calibri" w:hint="eastAsia"/>
          <w:b/>
          <w:bCs/>
          <w:color w:val="444444"/>
          <w:kern w:val="0"/>
          <w:sz w:val="32"/>
          <w:szCs w:val="32"/>
        </w:rPr>
        <w:t>第五章</w:t>
      </w:r>
      <w:r>
        <w:rPr>
          <w:rFonts w:ascii="Calibri" w:eastAsia="仿宋" w:hAnsi="Calibri" w:cs="Calibri" w:hint="eastAsia"/>
          <w:b/>
          <w:bCs/>
          <w:color w:val="444444"/>
          <w:kern w:val="0"/>
          <w:sz w:val="32"/>
          <w:szCs w:val="32"/>
        </w:rPr>
        <w:t xml:space="preserve"> </w:t>
      </w:r>
      <w:r>
        <w:rPr>
          <w:rFonts w:ascii="Calibri" w:eastAsia="仿宋" w:hAnsi="Calibri" w:cs="Calibri"/>
          <w:b/>
          <w:bCs/>
          <w:color w:val="444444"/>
          <w:kern w:val="0"/>
          <w:sz w:val="32"/>
          <w:szCs w:val="32"/>
        </w:rPr>
        <w:t> </w:t>
      </w:r>
      <w:r>
        <w:rPr>
          <w:rFonts w:ascii="仿宋" w:eastAsia="仿宋" w:hAnsi="仿宋" w:cs="宋体" w:hint="eastAsia"/>
          <w:b/>
          <w:bCs/>
          <w:color w:val="444444"/>
          <w:kern w:val="0"/>
          <w:sz w:val="32"/>
          <w:szCs w:val="32"/>
        </w:rPr>
        <w:t>会议制度</w:t>
      </w:r>
    </w:p>
    <w:p w14:paraId="16EFF7F7" w14:textId="77777777" w:rsidR="007C1FE3" w:rsidRDefault="00000000">
      <w:pPr>
        <w:widowControl/>
        <w:shd w:val="clear" w:color="auto" w:fill="FFFFFF"/>
        <w:spacing w:line="420" w:lineRule="atLeast"/>
        <w:jc w:val="left"/>
        <w:rPr>
          <w:rFonts w:ascii="仿宋" w:eastAsia="仿宋" w:hAnsi="仿宋" w:cs="宋体"/>
          <w:b/>
          <w:bCs/>
          <w:color w:val="444444"/>
          <w:kern w:val="0"/>
          <w:sz w:val="28"/>
          <w:szCs w:val="28"/>
        </w:rPr>
      </w:pPr>
      <w:r>
        <w:rPr>
          <w:rFonts w:ascii="仿宋" w:eastAsia="仿宋" w:hAnsi="仿宋" w:cs="宋体" w:hint="eastAsia"/>
          <w:b/>
          <w:bCs/>
          <w:color w:val="444444"/>
          <w:kern w:val="0"/>
          <w:sz w:val="28"/>
          <w:szCs w:val="28"/>
        </w:rPr>
        <w:t>第九条</w:t>
      </w:r>
      <w:r>
        <w:rPr>
          <w:rFonts w:ascii="仿宋" w:eastAsia="仿宋" w:hAnsi="仿宋" w:cs="宋体"/>
          <w:b/>
          <w:bCs/>
          <w:color w:val="444444"/>
          <w:kern w:val="0"/>
          <w:sz w:val="28"/>
          <w:szCs w:val="28"/>
        </w:rPr>
        <w:tab/>
      </w:r>
      <w:r>
        <w:rPr>
          <w:rFonts w:ascii="仿宋" w:eastAsia="仿宋" w:hAnsi="仿宋" w:cs="宋体" w:hint="eastAsia"/>
          <w:b/>
          <w:bCs/>
          <w:color w:val="444444"/>
          <w:kern w:val="0"/>
          <w:sz w:val="28"/>
          <w:szCs w:val="28"/>
        </w:rPr>
        <w:t>基金会实行理事会会议、党建会议、业务工作例会。</w:t>
      </w:r>
    </w:p>
    <w:p w14:paraId="0F087834" w14:textId="77777777" w:rsidR="007C1FE3" w:rsidRDefault="00000000">
      <w:pPr>
        <w:widowControl/>
        <w:shd w:val="clear" w:color="auto" w:fill="FFFFFF"/>
        <w:spacing w:line="420" w:lineRule="atLeast"/>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（一）理事会会议每半年召开一次。理事和监事参加会议。理事会会议由理事长主持，会议议题由秘书长办公会议提出，理事长确定。会议纪要由理事长或由理事长授权秘书长签发。</w:t>
      </w:r>
    </w:p>
    <w:p w14:paraId="52F82294" w14:textId="77777777" w:rsidR="007C1FE3" w:rsidRDefault="00000000">
      <w:pPr>
        <w:widowControl/>
        <w:shd w:val="clear" w:color="auto" w:fill="FFFFFF"/>
        <w:spacing w:line="420" w:lineRule="atLeast"/>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（二）党建工作会议每半年至少听取</w:t>
      </w:r>
      <w:r>
        <w:rPr>
          <w:rFonts w:ascii="仿宋" w:eastAsia="仿宋" w:hAnsi="仿宋" w:cs="宋体"/>
          <w:color w:val="444444"/>
          <w:kern w:val="0"/>
          <w:sz w:val="28"/>
          <w:szCs w:val="28"/>
        </w:rPr>
        <w:t>1次</w:t>
      </w:r>
      <w:r>
        <w:rPr>
          <w:rFonts w:ascii="仿宋" w:eastAsia="仿宋" w:hAnsi="仿宋" w:cs="宋体" w:hint="eastAsia"/>
          <w:color w:val="444444"/>
          <w:kern w:val="0"/>
          <w:sz w:val="28"/>
          <w:szCs w:val="28"/>
        </w:rPr>
        <w:t>基金会党小组</w:t>
      </w:r>
      <w:r>
        <w:rPr>
          <w:rFonts w:ascii="仿宋" w:eastAsia="仿宋" w:hAnsi="仿宋" w:cs="宋体"/>
          <w:color w:val="444444"/>
          <w:kern w:val="0"/>
          <w:sz w:val="28"/>
          <w:szCs w:val="28"/>
        </w:rPr>
        <w:t>关于党建工作的汇报，专题研究1次党建工作，</w:t>
      </w:r>
      <w:r>
        <w:rPr>
          <w:rFonts w:ascii="仿宋" w:eastAsia="仿宋" w:hAnsi="仿宋" w:cs="宋体" w:hint="eastAsia"/>
          <w:color w:val="444444"/>
          <w:kern w:val="0"/>
          <w:sz w:val="28"/>
          <w:szCs w:val="28"/>
        </w:rPr>
        <w:t>据上级党组织和中共初基会支部的部署，牵头谋划和统筹推进党建工作。基金会党小组每年集中约谈一次基金会主要负责人，重点听取落实党建工作责任情况；基金会党小组要抓好部门内学习管理，</w:t>
      </w:r>
      <w:r>
        <w:rPr>
          <w:rFonts w:ascii="仿宋" w:eastAsia="仿宋" w:hAnsi="仿宋" w:cs="宋体"/>
          <w:color w:val="444444"/>
          <w:kern w:val="0"/>
          <w:sz w:val="28"/>
          <w:szCs w:val="28"/>
        </w:rPr>
        <w:t>加强对党建工作责任制的考核</w:t>
      </w:r>
      <w:r>
        <w:rPr>
          <w:rFonts w:ascii="仿宋" w:eastAsia="仿宋" w:hAnsi="仿宋" w:cs="宋体" w:hint="eastAsia"/>
          <w:color w:val="444444"/>
          <w:kern w:val="0"/>
          <w:sz w:val="28"/>
          <w:szCs w:val="28"/>
        </w:rPr>
        <w:t>，党建活动要</w:t>
      </w:r>
      <w:r>
        <w:rPr>
          <w:rFonts w:ascii="仿宋" w:eastAsia="仿宋" w:hAnsi="仿宋" w:cs="宋体"/>
          <w:color w:val="444444"/>
          <w:kern w:val="0"/>
          <w:sz w:val="28"/>
          <w:szCs w:val="28"/>
        </w:rPr>
        <w:t>列为年度考核重要内</w:t>
      </w:r>
      <w:r>
        <w:rPr>
          <w:rFonts w:ascii="仿宋" w:eastAsia="仿宋" w:hAnsi="仿宋" w:cs="宋体"/>
          <w:color w:val="444444"/>
          <w:kern w:val="0"/>
          <w:sz w:val="28"/>
          <w:szCs w:val="28"/>
        </w:rPr>
        <w:lastRenderedPageBreak/>
        <w:t>容</w:t>
      </w:r>
      <w:r>
        <w:rPr>
          <w:rFonts w:ascii="仿宋" w:eastAsia="仿宋" w:hAnsi="仿宋" w:cs="宋体" w:hint="eastAsia"/>
          <w:color w:val="444444"/>
          <w:kern w:val="0"/>
          <w:sz w:val="28"/>
          <w:szCs w:val="28"/>
        </w:rPr>
        <w:t>；对基金会重大项目和事项，党小组组织会议进行讨论并决定贯彻落实。</w:t>
      </w:r>
    </w:p>
    <w:p w14:paraId="145370BE" w14:textId="77777777" w:rsidR="007C1FE3" w:rsidRDefault="00000000">
      <w:pPr>
        <w:widowControl/>
        <w:shd w:val="clear" w:color="auto" w:fill="FFFFFF"/>
        <w:spacing w:line="420" w:lineRule="atLeast"/>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（三）业务工作例会</w:t>
      </w:r>
      <w:proofErr w:type="gramStart"/>
      <w:r>
        <w:rPr>
          <w:rFonts w:ascii="仿宋" w:eastAsia="仿宋" w:hAnsi="仿宋" w:cs="宋体" w:hint="eastAsia"/>
          <w:color w:val="444444"/>
          <w:kern w:val="0"/>
          <w:sz w:val="28"/>
          <w:szCs w:val="28"/>
        </w:rPr>
        <w:t>每两月</w:t>
      </w:r>
      <w:proofErr w:type="gramEnd"/>
      <w:r>
        <w:rPr>
          <w:rFonts w:ascii="仿宋" w:eastAsia="仿宋" w:hAnsi="仿宋" w:cs="宋体" w:hint="eastAsia"/>
          <w:color w:val="444444"/>
          <w:kern w:val="0"/>
          <w:sz w:val="28"/>
          <w:szCs w:val="28"/>
        </w:rPr>
        <w:t>召开一次，由秘书长负责召集和主持。各部门人员参加会议。主要内容：布置工作；检查工作进展情况；通报有关情况；沟通项目执行情况；协调、解决其他业务事项。同时，业务工作例会可根据工作需要，随时召开。</w:t>
      </w:r>
    </w:p>
    <w:p w14:paraId="6018EEDB" w14:textId="77777777" w:rsidR="007C1FE3" w:rsidRDefault="00000000">
      <w:pPr>
        <w:widowControl/>
        <w:spacing w:line="360" w:lineRule="atLeast"/>
        <w:jc w:val="center"/>
        <w:rPr>
          <w:rFonts w:ascii="仿宋" w:eastAsia="仿宋" w:hAnsi="仿宋" w:cs="宋体"/>
          <w:kern w:val="0"/>
          <w:sz w:val="32"/>
          <w:szCs w:val="32"/>
        </w:rPr>
      </w:pPr>
      <w:r>
        <w:rPr>
          <w:rFonts w:ascii="仿宋" w:eastAsia="仿宋" w:hAnsi="仿宋" w:cs="宋体" w:hint="eastAsia"/>
          <w:b/>
          <w:bCs/>
          <w:kern w:val="0"/>
          <w:sz w:val="32"/>
          <w:szCs w:val="32"/>
        </w:rPr>
        <w:t>第六章</w:t>
      </w:r>
      <w:r>
        <w:rPr>
          <w:rFonts w:ascii="Calibri" w:eastAsia="仿宋" w:hAnsi="Calibri" w:cs="Calibri"/>
          <w:b/>
          <w:bCs/>
          <w:kern w:val="0"/>
          <w:sz w:val="32"/>
          <w:szCs w:val="32"/>
        </w:rPr>
        <w:t> </w:t>
      </w:r>
      <w:r>
        <w:rPr>
          <w:rFonts w:ascii="仿宋" w:eastAsia="仿宋" w:hAnsi="仿宋" w:cs="宋体" w:hint="eastAsia"/>
          <w:b/>
          <w:bCs/>
          <w:kern w:val="0"/>
          <w:sz w:val="32"/>
          <w:szCs w:val="32"/>
        </w:rPr>
        <w:t>附则</w:t>
      </w:r>
    </w:p>
    <w:p w14:paraId="37902C7D" w14:textId="77777777" w:rsidR="007C1FE3" w:rsidRDefault="00000000">
      <w:pPr>
        <w:widowControl/>
        <w:spacing w:line="360" w:lineRule="atLeast"/>
        <w:jc w:val="left"/>
        <w:rPr>
          <w:rFonts w:ascii="仿宋" w:eastAsia="仿宋" w:hAnsi="仿宋" w:cs="宋体"/>
          <w:kern w:val="0"/>
          <w:sz w:val="28"/>
          <w:szCs w:val="28"/>
        </w:rPr>
      </w:pPr>
      <w:r>
        <w:rPr>
          <w:rFonts w:ascii="仿宋" w:eastAsia="仿宋" w:hAnsi="仿宋" w:cs="宋体" w:hint="eastAsia"/>
          <w:b/>
          <w:bCs/>
          <w:kern w:val="0"/>
          <w:sz w:val="28"/>
          <w:szCs w:val="28"/>
        </w:rPr>
        <w:t>第十条</w:t>
      </w:r>
      <w:r>
        <w:rPr>
          <w:rFonts w:ascii="仿宋" w:eastAsia="仿宋" w:hAnsi="仿宋" w:cs="宋体"/>
          <w:b/>
          <w:bCs/>
          <w:kern w:val="0"/>
          <w:sz w:val="28"/>
          <w:szCs w:val="28"/>
        </w:rPr>
        <w:tab/>
      </w:r>
      <w:r>
        <w:rPr>
          <w:rFonts w:ascii="仿宋" w:eastAsia="仿宋" w:hAnsi="仿宋" w:cs="宋体" w:hint="eastAsia"/>
          <w:b/>
          <w:bCs/>
          <w:kern w:val="0"/>
          <w:sz w:val="28"/>
          <w:szCs w:val="28"/>
        </w:rPr>
        <w:t>解释权</w:t>
      </w:r>
    </w:p>
    <w:p w14:paraId="31078496" w14:textId="77777777" w:rsidR="007C1FE3" w:rsidRDefault="00000000">
      <w:pPr>
        <w:widowControl/>
        <w:spacing w:line="360" w:lineRule="atLeast"/>
        <w:ind w:firstLine="555"/>
        <w:jc w:val="left"/>
        <w:rPr>
          <w:rFonts w:ascii="仿宋" w:eastAsia="仿宋" w:hAnsi="仿宋" w:cs="宋体"/>
          <w:kern w:val="0"/>
          <w:sz w:val="28"/>
          <w:szCs w:val="28"/>
        </w:rPr>
      </w:pPr>
      <w:r>
        <w:rPr>
          <w:rFonts w:ascii="仿宋" w:eastAsia="仿宋" w:hAnsi="仿宋" w:cs="宋体" w:hint="eastAsia"/>
          <w:kern w:val="0"/>
          <w:sz w:val="28"/>
          <w:szCs w:val="28"/>
        </w:rPr>
        <w:t>北京力生心血管健康基金会负责本制度的修订和解释。</w:t>
      </w:r>
    </w:p>
    <w:p w14:paraId="08764BC8" w14:textId="77777777" w:rsidR="007C1FE3" w:rsidRDefault="00000000">
      <w:pPr>
        <w:widowControl/>
        <w:spacing w:line="360" w:lineRule="atLeast"/>
        <w:jc w:val="left"/>
        <w:rPr>
          <w:rFonts w:ascii="仿宋" w:eastAsia="仿宋" w:hAnsi="仿宋" w:cs="宋体"/>
          <w:kern w:val="0"/>
          <w:sz w:val="28"/>
          <w:szCs w:val="28"/>
        </w:rPr>
      </w:pPr>
      <w:r>
        <w:rPr>
          <w:rFonts w:ascii="仿宋" w:eastAsia="仿宋" w:hAnsi="仿宋" w:cs="宋体" w:hint="eastAsia"/>
          <w:b/>
          <w:bCs/>
          <w:kern w:val="0"/>
          <w:sz w:val="28"/>
          <w:szCs w:val="28"/>
        </w:rPr>
        <w:t>第十一条</w:t>
      </w:r>
      <w:r>
        <w:rPr>
          <w:rFonts w:ascii="仿宋" w:eastAsia="仿宋" w:hAnsi="仿宋" w:cs="宋体"/>
          <w:b/>
          <w:bCs/>
          <w:kern w:val="0"/>
          <w:sz w:val="28"/>
          <w:szCs w:val="28"/>
        </w:rPr>
        <w:tab/>
      </w:r>
      <w:r>
        <w:rPr>
          <w:rFonts w:ascii="仿宋" w:eastAsia="仿宋" w:hAnsi="仿宋" w:cs="宋体" w:hint="eastAsia"/>
          <w:b/>
          <w:bCs/>
          <w:kern w:val="0"/>
          <w:sz w:val="28"/>
          <w:szCs w:val="28"/>
        </w:rPr>
        <w:t>实施日期</w:t>
      </w:r>
    </w:p>
    <w:p w14:paraId="3D45F09A" w14:textId="77777777" w:rsidR="007C1FE3" w:rsidRDefault="00000000">
      <w:pPr>
        <w:widowControl/>
        <w:spacing w:line="360" w:lineRule="atLeast"/>
        <w:ind w:firstLine="555"/>
        <w:jc w:val="left"/>
        <w:rPr>
          <w:rFonts w:ascii="宋体" w:eastAsia="宋体" w:hAnsi="宋体" w:cs="宋体"/>
          <w:kern w:val="0"/>
          <w:sz w:val="24"/>
          <w:szCs w:val="24"/>
        </w:rPr>
      </w:pPr>
      <w:r>
        <w:rPr>
          <w:rFonts w:ascii="仿宋" w:eastAsia="仿宋" w:hAnsi="仿宋" w:cs="宋体" w:hint="eastAsia"/>
          <w:kern w:val="0"/>
          <w:sz w:val="28"/>
          <w:szCs w:val="28"/>
        </w:rPr>
        <w:t>本制度自2</w:t>
      </w:r>
      <w:r>
        <w:rPr>
          <w:rFonts w:ascii="仿宋" w:eastAsia="仿宋" w:hAnsi="仿宋" w:cs="宋体"/>
          <w:kern w:val="0"/>
          <w:sz w:val="28"/>
          <w:szCs w:val="28"/>
        </w:rPr>
        <w:t>023</w:t>
      </w:r>
      <w:r>
        <w:rPr>
          <w:rFonts w:ascii="仿宋" w:eastAsia="仿宋" w:hAnsi="仿宋" w:cs="宋体" w:hint="eastAsia"/>
          <w:kern w:val="0"/>
          <w:sz w:val="28"/>
          <w:szCs w:val="28"/>
        </w:rPr>
        <w:t>年1</w:t>
      </w:r>
      <w:r>
        <w:rPr>
          <w:rFonts w:ascii="仿宋" w:eastAsia="仿宋" w:hAnsi="仿宋" w:cs="宋体"/>
          <w:kern w:val="0"/>
          <w:sz w:val="28"/>
          <w:szCs w:val="28"/>
        </w:rPr>
        <w:t>2</w:t>
      </w:r>
      <w:r>
        <w:rPr>
          <w:rFonts w:ascii="仿宋" w:eastAsia="仿宋" w:hAnsi="仿宋" w:cs="宋体" w:hint="eastAsia"/>
          <w:kern w:val="0"/>
          <w:sz w:val="28"/>
          <w:szCs w:val="28"/>
        </w:rPr>
        <w:t>月1</w:t>
      </w:r>
      <w:r>
        <w:rPr>
          <w:rFonts w:ascii="仿宋" w:eastAsia="仿宋" w:hAnsi="仿宋" w:cs="宋体"/>
          <w:kern w:val="0"/>
          <w:sz w:val="28"/>
          <w:szCs w:val="28"/>
        </w:rPr>
        <w:t>2</w:t>
      </w:r>
      <w:r>
        <w:rPr>
          <w:rFonts w:ascii="仿宋" w:eastAsia="仿宋" w:hAnsi="仿宋" w:cs="宋体" w:hint="eastAsia"/>
          <w:kern w:val="0"/>
          <w:sz w:val="28"/>
          <w:szCs w:val="28"/>
        </w:rPr>
        <w:t>日第三届七次理事会通过之</w:t>
      </w:r>
      <w:r>
        <w:rPr>
          <w:rFonts w:ascii="仿宋" w:eastAsia="仿宋" w:hAnsi="仿宋" w:cs="宋体" w:hint="eastAsia"/>
          <w:kern w:val="0"/>
          <w:sz w:val="26"/>
          <w:szCs w:val="26"/>
        </w:rPr>
        <w:t>日起施行。</w:t>
      </w:r>
    </w:p>
    <w:sectPr w:rsidR="007C1FE3">
      <w:headerReference w:type="even" r:id="rId9"/>
      <w:headerReference w:type="default" r:id="rId10"/>
      <w:footerReference w:type="default" r:id="rId11"/>
      <w:headerReference w:type="first" r:id="rId12"/>
      <w:pgSz w:w="11906" w:h="16838"/>
      <w:pgMar w:top="1021" w:right="1361" w:bottom="28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EBF40" w14:textId="77777777" w:rsidR="00E42752" w:rsidRDefault="00E42752">
      <w:r>
        <w:separator/>
      </w:r>
    </w:p>
  </w:endnote>
  <w:endnote w:type="continuationSeparator" w:id="0">
    <w:p w14:paraId="6AD13CA5" w14:textId="77777777" w:rsidR="00E42752" w:rsidRDefault="00E4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B727" w14:textId="77777777" w:rsidR="007C1FE3" w:rsidRDefault="00000000">
    <w:pPr>
      <w:pStyle w:val="a4"/>
      <w:rPr>
        <w:rFonts w:ascii="宋体" w:eastAsia="宋体" w:hAnsi="宋体"/>
        <w:color w:val="FF0000"/>
      </w:rPr>
    </w:pPr>
    <w:r>
      <w:rPr>
        <w:rFonts w:ascii="宋体" w:eastAsia="宋体" w:hAnsi="宋体" w:hint="eastAsia"/>
        <w:color w:val="FF0000"/>
      </w:rPr>
      <w:t>北京市海淀区复兴路甲</w:t>
    </w:r>
    <w:proofErr w:type="gramStart"/>
    <w:r>
      <w:rPr>
        <w:rFonts w:ascii="宋体" w:eastAsia="宋体" w:hAnsi="宋体"/>
        <w:color w:val="FF0000"/>
      </w:rPr>
      <w:t>36号百朗园</w:t>
    </w:r>
    <w:proofErr w:type="gramEnd"/>
    <w:r>
      <w:rPr>
        <w:rFonts w:ascii="宋体" w:eastAsia="宋体" w:hAnsi="宋体"/>
        <w:color w:val="FF0000"/>
      </w:rPr>
      <w:t>A2段616室</w:t>
    </w:r>
    <w:r>
      <w:rPr>
        <w:rFonts w:ascii="宋体" w:eastAsia="宋体" w:hAnsi="宋体" w:hint="eastAsia"/>
        <w:color w:val="FF0000"/>
      </w:rPr>
      <w:t xml:space="preserve"> </w:t>
    </w:r>
    <w:r>
      <w:rPr>
        <w:rFonts w:ascii="宋体" w:eastAsia="宋体" w:hAnsi="宋体"/>
        <w:color w:val="FF0000"/>
      </w:rPr>
      <w:t xml:space="preserve"> </w:t>
    </w:r>
    <w:r>
      <w:rPr>
        <w:rFonts w:ascii="宋体" w:eastAsia="宋体" w:hAnsi="宋体" w:hint="eastAsia"/>
        <w:color w:val="FF0000"/>
      </w:rPr>
      <w:t>电话：</w:t>
    </w:r>
    <w:r>
      <w:rPr>
        <w:rFonts w:ascii="宋体" w:eastAsia="宋体" w:hAnsi="宋体"/>
        <w:color w:val="FF0000"/>
      </w:rPr>
      <w:t>010-88204450  Email：bjlshfpm@vip.sina.com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CEB1F" w14:textId="77777777" w:rsidR="00E42752" w:rsidRDefault="00E42752">
      <w:r>
        <w:separator/>
      </w:r>
    </w:p>
  </w:footnote>
  <w:footnote w:type="continuationSeparator" w:id="0">
    <w:p w14:paraId="770E0924" w14:textId="77777777" w:rsidR="00E42752" w:rsidRDefault="00E42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633A" w14:textId="77777777" w:rsidR="007C1FE3" w:rsidRDefault="00000000">
    <w:pPr>
      <w:pStyle w:val="a6"/>
    </w:pPr>
    <w:r>
      <w:pict w14:anchorId="26D439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5" o:spid="_x0000_s1029" type="#_x0000_t75" style="position:absolute;left:0;text-align:left;margin-left:0;margin-top:0;width:159.35pt;height:119.25pt;z-index:-251656192;mso-position-horizontal:center;mso-position-horizontal-relative:margin;mso-position-vertical:center;mso-position-vertical-relative:margin;mso-width-relative:page;mso-height-relative:page" o:allowincell="f">
          <v:imagedata r:id="rId1" o:title="力生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1C18" w14:textId="77777777" w:rsidR="007C1FE3" w:rsidRDefault="00000000">
    <w:pPr>
      <w:pStyle w:val="1"/>
      <w:jc w:val="distribute"/>
      <w:rPr>
        <w:rFonts w:ascii="宋体" w:eastAsia="宋体" w:hAnsi="宋体"/>
        <w:b/>
        <w:bCs/>
        <w:color w:val="FF0000"/>
        <w:sz w:val="88"/>
        <w:szCs w:val="88"/>
      </w:rPr>
    </w:pPr>
    <w:r w:rsidRPr="00746C1F">
      <w:rPr>
        <w:rFonts w:ascii="宋体" w:eastAsia="宋体" w:hAnsi="宋体" w:hint="eastAsia"/>
        <w:b/>
        <w:bCs/>
        <w:color w:val="FF0000"/>
        <w:spacing w:val="6"/>
        <w:w w:val="77"/>
        <w:sz w:val="88"/>
        <w:szCs w:val="88"/>
        <w:fitText w:val="8194" w:id="-1824355840"/>
      </w:rPr>
      <w:t>北</w:t>
    </w:r>
    <w:r w:rsidRPr="00746C1F">
      <w:rPr>
        <w:rFonts w:ascii="宋体" w:eastAsia="宋体" w:hAnsi="宋体"/>
        <w:b/>
        <w:bCs/>
        <w:color w:val="FF0000"/>
        <w:spacing w:val="6"/>
        <w:w w:val="77"/>
        <w:sz w:val="88"/>
        <w:szCs w:val="88"/>
        <w:fitText w:val="8194" w:id="-1824355840"/>
      </w:rPr>
      <w:t>京力生心血管健康基金</w:t>
    </w:r>
    <w:r w:rsidRPr="00746C1F">
      <w:rPr>
        <w:rFonts w:ascii="宋体" w:eastAsia="宋体" w:hAnsi="宋体"/>
        <w:b/>
        <w:bCs/>
        <w:color w:val="FF0000"/>
        <w:spacing w:val="-32"/>
        <w:w w:val="77"/>
        <w:sz w:val="88"/>
        <w:szCs w:val="88"/>
        <w:fitText w:val="8194" w:id="-1824355840"/>
      </w:rPr>
      <w:t>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0EBB" w14:textId="77777777" w:rsidR="007C1FE3" w:rsidRDefault="00000000">
    <w:pPr>
      <w:pStyle w:val="a6"/>
    </w:pPr>
    <w:r>
      <w:pict w14:anchorId="369D9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4" o:spid="_x0000_s1028" type="#_x0000_t75" style="position:absolute;left:0;text-align:left;margin-left:0;margin-top:0;width:159.35pt;height:119.25pt;z-index:-251657216;mso-position-horizontal:center;mso-position-horizontal-relative:margin;mso-position-vertical:center;mso-position-vertical-relative:margin;mso-width-relative:page;mso-height-relative:page" o:allowincell="f">
          <v:imagedata r:id="rId1" o:title="力生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710CC"/>
    <w:multiLevelType w:val="multilevel"/>
    <w:tmpl w:val="40E710CC"/>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84963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UwM2M4OTVkZGRmZWQ1Njk1MWM0YmQxNmI1NTgwZDMifQ=="/>
  </w:docVars>
  <w:rsids>
    <w:rsidRoot w:val="009532A4"/>
    <w:rsid w:val="00017A17"/>
    <w:rsid w:val="00023397"/>
    <w:rsid w:val="00057BB9"/>
    <w:rsid w:val="000B49B0"/>
    <w:rsid w:val="000C312B"/>
    <w:rsid w:val="000F7A6D"/>
    <w:rsid w:val="00126FF8"/>
    <w:rsid w:val="001860A4"/>
    <w:rsid w:val="001B62A4"/>
    <w:rsid w:val="001D50B8"/>
    <w:rsid w:val="00230A2F"/>
    <w:rsid w:val="002434DB"/>
    <w:rsid w:val="002A5626"/>
    <w:rsid w:val="00303FC2"/>
    <w:rsid w:val="00361B5A"/>
    <w:rsid w:val="00381674"/>
    <w:rsid w:val="003B415C"/>
    <w:rsid w:val="00457B7E"/>
    <w:rsid w:val="00471626"/>
    <w:rsid w:val="00480B3E"/>
    <w:rsid w:val="004A3E22"/>
    <w:rsid w:val="004D7440"/>
    <w:rsid w:val="004E4CFB"/>
    <w:rsid w:val="0052022B"/>
    <w:rsid w:val="00537DD4"/>
    <w:rsid w:val="00613855"/>
    <w:rsid w:val="0068533E"/>
    <w:rsid w:val="006B050B"/>
    <w:rsid w:val="006D1EE6"/>
    <w:rsid w:val="006E700B"/>
    <w:rsid w:val="0073086D"/>
    <w:rsid w:val="00746C1F"/>
    <w:rsid w:val="00751441"/>
    <w:rsid w:val="00756D32"/>
    <w:rsid w:val="00762B2A"/>
    <w:rsid w:val="007C1FE3"/>
    <w:rsid w:val="008139E6"/>
    <w:rsid w:val="00854A16"/>
    <w:rsid w:val="00880F6F"/>
    <w:rsid w:val="008B7A9E"/>
    <w:rsid w:val="0093159E"/>
    <w:rsid w:val="009532A4"/>
    <w:rsid w:val="009942C1"/>
    <w:rsid w:val="009A5CA4"/>
    <w:rsid w:val="00A45FB5"/>
    <w:rsid w:val="00A52BA0"/>
    <w:rsid w:val="00A561D9"/>
    <w:rsid w:val="00A87684"/>
    <w:rsid w:val="00AA4865"/>
    <w:rsid w:val="00AE5058"/>
    <w:rsid w:val="00AF52CD"/>
    <w:rsid w:val="00B03D9A"/>
    <w:rsid w:val="00B10F00"/>
    <w:rsid w:val="00B242E7"/>
    <w:rsid w:val="00B75F6B"/>
    <w:rsid w:val="00BA40DD"/>
    <w:rsid w:val="00C3407A"/>
    <w:rsid w:val="00C924A4"/>
    <w:rsid w:val="00CC2288"/>
    <w:rsid w:val="00D33A96"/>
    <w:rsid w:val="00E42752"/>
    <w:rsid w:val="00E63446"/>
    <w:rsid w:val="00E66EFA"/>
    <w:rsid w:val="00EF3D80"/>
    <w:rsid w:val="00F06C62"/>
    <w:rsid w:val="00F37035"/>
    <w:rsid w:val="00F44F98"/>
    <w:rsid w:val="00F47FBD"/>
    <w:rsid w:val="00F47FF0"/>
    <w:rsid w:val="00F51E88"/>
    <w:rsid w:val="00F72491"/>
    <w:rsid w:val="00FA1F58"/>
    <w:rsid w:val="00FB5868"/>
    <w:rsid w:val="00FD13FA"/>
    <w:rsid w:val="2B9A7696"/>
    <w:rsid w:val="6E112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19233"/>
  <w15:docId w15:val="{6BB103FA-DD79-4387-9C36-22A7848D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paragraph" w:styleId="1">
    <w:name w:val="heading 1"/>
    <w:basedOn w:val="a"/>
    <w:next w:val="a"/>
    <w:link w:val="10"/>
    <w:uiPriority w:val="9"/>
    <w:qFormat/>
    <w:pPr>
      <w:widowControl/>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kern w:val="0"/>
      <w:sz w:val="28"/>
      <w:szCs w:val="28"/>
    </w:rPr>
  </w:style>
  <w:style w:type="paragraph" w:styleId="3">
    <w:name w:val="heading 3"/>
    <w:basedOn w:val="a"/>
    <w:next w:val="a"/>
    <w:link w:val="30"/>
    <w:uiPriority w:val="9"/>
    <w:unhideWhenUsed/>
    <w:qFormat/>
    <w:pPr>
      <w:widowControl/>
      <w:pBdr>
        <w:top w:val="dotted" w:sz="4" w:space="1" w:color="823B0B" w:themeColor="accent2" w:themeShade="7F"/>
        <w:bottom w:val="dotted" w:sz="4" w:space="1" w:color="823B0B" w:themeColor="accent2" w:themeShade="7F"/>
      </w:pBdr>
      <w:spacing w:before="300" w:after="200" w:line="252" w:lineRule="auto"/>
      <w:jc w:val="center"/>
      <w:outlineLvl w:val="2"/>
    </w:pPr>
    <w:rPr>
      <w:rFonts w:asciiTheme="majorHAnsi" w:eastAsiaTheme="majorEastAsia" w:hAnsiTheme="majorHAnsi" w:cstheme="majorBidi"/>
      <w:caps/>
      <w:color w:val="833C0B" w:themeColor="accent2" w:themeShade="8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line="252" w:lineRule="auto"/>
      <w:jc w:val="left"/>
    </w:pPr>
    <w:rPr>
      <w:rFonts w:asciiTheme="majorHAnsi" w:eastAsiaTheme="majorEastAsia" w:hAnsiTheme="majorHAnsi" w:cs="Times New Roman"/>
      <w:kern w:val="0"/>
      <w:sz w:val="24"/>
    </w:rPr>
  </w:style>
  <w:style w:type="paragraph" w:styleId="a9">
    <w:name w:val="Title"/>
    <w:basedOn w:val="a"/>
    <w:next w:val="a"/>
    <w:link w:val="aa"/>
    <w:uiPriority w:val="10"/>
    <w:qFormat/>
    <w:pPr>
      <w:widowControl/>
      <w:pBdr>
        <w:top w:val="dotted" w:sz="2" w:space="1" w:color="833C0B" w:themeColor="accent2" w:themeShade="80"/>
        <w:bottom w:val="dotted" w:sz="2" w:space="6" w:color="833C0B" w:themeColor="accent2" w:themeShade="80"/>
      </w:pBdr>
      <w:spacing w:before="500" w:after="300"/>
      <w:jc w:val="center"/>
    </w:pPr>
    <w:rPr>
      <w:rFonts w:asciiTheme="majorHAnsi" w:eastAsiaTheme="majorEastAsia" w:hAnsiTheme="majorHAnsi" w:cstheme="majorBidi"/>
      <w:caps/>
      <w:color w:val="833C0B" w:themeColor="accent2" w:themeShade="80"/>
      <w:spacing w:val="50"/>
      <w:kern w:val="0"/>
      <w:sz w:val="44"/>
      <w:szCs w:val="44"/>
    </w:rPr>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rPr>
      <w:sz w:val="18"/>
      <w:szCs w:val="18"/>
    </w:rPr>
  </w:style>
  <w:style w:type="character" w:customStyle="1" w:styleId="10">
    <w:name w:val="标题 1 字符"/>
    <w:basedOn w:val="a0"/>
    <w:link w:val="1"/>
    <w:uiPriority w:val="9"/>
    <w:rPr>
      <w:rFonts w:asciiTheme="majorHAnsi" w:eastAsiaTheme="majorEastAsia" w:hAnsiTheme="majorHAnsi" w:cstheme="majorBidi"/>
      <w:caps/>
      <w:color w:val="833C0B" w:themeColor="accent2" w:themeShade="80"/>
      <w:spacing w:val="20"/>
      <w:kern w:val="0"/>
      <w:sz w:val="28"/>
      <w:szCs w:val="28"/>
    </w:rPr>
  </w:style>
  <w:style w:type="character" w:customStyle="1" w:styleId="30">
    <w:name w:val="标题 3 字符"/>
    <w:basedOn w:val="a0"/>
    <w:link w:val="3"/>
    <w:uiPriority w:val="9"/>
    <w:rPr>
      <w:rFonts w:asciiTheme="majorHAnsi" w:eastAsiaTheme="majorEastAsia" w:hAnsiTheme="majorHAnsi" w:cstheme="majorBidi"/>
      <w:caps/>
      <w:color w:val="833C0B" w:themeColor="accent2" w:themeShade="80"/>
      <w:kern w:val="0"/>
      <w:sz w:val="24"/>
      <w:szCs w:val="24"/>
    </w:rPr>
  </w:style>
  <w:style w:type="character" w:customStyle="1" w:styleId="aa">
    <w:name w:val="标题 字符"/>
    <w:basedOn w:val="a0"/>
    <w:link w:val="a9"/>
    <w:uiPriority w:val="10"/>
    <w:rPr>
      <w:rFonts w:asciiTheme="majorHAnsi" w:eastAsiaTheme="majorEastAsia" w:hAnsiTheme="majorHAnsi" w:cstheme="majorBidi"/>
      <w:caps/>
      <w:color w:val="833C0B" w:themeColor="accent2" w:themeShade="80"/>
      <w:spacing w:val="50"/>
      <w:kern w:val="0"/>
      <w:sz w:val="44"/>
      <w:szCs w:val="44"/>
    </w:rPr>
  </w:style>
  <w:style w:type="paragraph" w:styleId="ab">
    <w:name w:val="List Paragraph"/>
    <w:basedOn w:val="a"/>
    <w:uiPriority w:val="34"/>
    <w:qFormat/>
    <w:pPr>
      <w:widowControl/>
      <w:spacing w:after="200" w:line="252" w:lineRule="auto"/>
      <w:ind w:left="720"/>
      <w:contextualSpacing/>
      <w:jc w:val="left"/>
    </w:pPr>
    <w:rPr>
      <w:rFonts w:asciiTheme="majorHAnsi" w:eastAsiaTheme="majorEastAsia" w:hAnsiTheme="majorHAnsi" w:cstheme="majorBidi"/>
      <w:kern w:val="0"/>
      <w:sz w:val="22"/>
    </w:rPr>
  </w:style>
  <w:style w:type="character" w:customStyle="1" w:styleId="11">
    <w:name w:val="不明显强调1"/>
    <w:basedOn w:val="a0"/>
    <w:autoRedefine/>
    <w:uiPriority w:val="19"/>
    <w:qFormat/>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C7CCD8-0EEB-480F-A8DF-2869AF04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东文</dc:creator>
  <cp:lastModifiedBy>东文 张</cp:lastModifiedBy>
  <cp:revision>2</cp:revision>
  <cp:lastPrinted>2021-03-08T02:11:00Z</cp:lastPrinted>
  <dcterms:created xsi:type="dcterms:W3CDTF">2023-12-12T01:21:00Z</dcterms:created>
  <dcterms:modified xsi:type="dcterms:W3CDTF">2023-12-12T01:21:00Z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74E5218454FD45ABAC800B64EC462BE8_13</vt:lpwstr>
  </property>
</Properties>
</file>